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61" w:rsidRDefault="00B43361" w:rsidP="00B43361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231F20"/>
          <w:sz w:val="52"/>
          <w:szCs w:val="52"/>
        </w:rPr>
      </w:pPr>
      <w:r>
        <w:rPr>
          <w:rFonts w:ascii="Georgia-Bold" w:hAnsi="Georgia-Bold" w:cs="Georgia-Bold"/>
          <w:b/>
          <w:bCs/>
          <w:color w:val="231F20"/>
          <w:sz w:val="52"/>
          <w:szCs w:val="52"/>
        </w:rPr>
        <w:t>Building from the ground up</w:t>
      </w:r>
    </w:p>
    <w:p w:rsidR="009B50A6" w:rsidRDefault="00B43361" w:rsidP="00B43361">
      <w:pPr>
        <w:rPr>
          <w:rFonts w:ascii="Cambria" w:hAnsi="Cambria" w:cs="Cambria"/>
          <w:color w:val="231F20"/>
          <w:sz w:val="28"/>
        </w:rPr>
      </w:pPr>
      <w:r>
        <w:rPr>
          <w:rFonts w:ascii="Cambria" w:hAnsi="Cambria" w:cs="Cambria"/>
          <w:color w:val="231F20"/>
          <w:sz w:val="28"/>
        </w:rPr>
        <w:t>The District Government partners with Poverty Reduction Fund for community planning</w:t>
      </w:r>
    </w:p>
    <w:p w:rsidR="00B43361" w:rsidRDefault="00B43361" w:rsidP="00A43B61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231F20"/>
          <w:sz w:val="24"/>
          <w:szCs w:val="24"/>
        </w:rPr>
      </w:pPr>
      <w:r>
        <w:rPr>
          <w:rFonts w:ascii="MyriadPro-Regular" w:hAnsi="MyriadPro-Regular" w:cs="MyriadPro-Regular"/>
          <w:color w:val="231F20"/>
          <w:sz w:val="24"/>
          <w:szCs w:val="24"/>
        </w:rPr>
        <w:t xml:space="preserve">The </w:t>
      </w:r>
      <w:proofErr w:type="spellStart"/>
      <w:r>
        <w:rPr>
          <w:rFonts w:ascii="MyriadPro-Regular" w:hAnsi="MyriadPro-Regular" w:cs="MyriadPro-Regular"/>
          <w:color w:val="231F20"/>
          <w:sz w:val="24"/>
          <w:szCs w:val="24"/>
        </w:rPr>
        <w:t>Nakai</w:t>
      </w:r>
      <w:proofErr w:type="spellEnd"/>
      <w:r>
        <w:rPr>
          <w:rFonts w:ascii="MyriadPro-Regular" w:hAnsi="MyriadPro-Regular" w:cs="MyriadPro-Regular"/>
          <w:color w:val="231F20"/>
          <w:sz w:val="24"/>
          <w:szCs w:val="24"/>
        </w:rPr>
        <w:t xml:space="preserve"> District Government is actively preparing for the future after </w:t>
      </w:r>
      <w:r>
        <w:rPr>
          <w:rFonts w:ascii="MyriadPro-Regular" w:hAnsi="MyriadPro-Regular" w:cs="MyriadPro-Regular"/>
          <w:color w:val="231F20"/>
          <w:sz w:val="24"/>
          <w:szCs w:val="24"/>
        </w:rPr>
        <w:t xml:space="preserve">the Resettlement Implementation </w:t>
      </w:r>
      <w:r>
        <w:rPr>
          <w:rFonts w:ascii="MyriadPro-Regular" w:hAnsi="MyriadPro-Regular" w:cs="MyriadPro-Regular"/>
          <w:color w:val="231F20"/>
          <w:sz w:val="24"/>
          <w:szCs w:val="24"/>
        </w:rPr>
        <w:t>Period (RIP) through its new partnership with the Poverty Reduction Fund (PRF</w:t>
      </w:r>
      <w:r>
        <w:rPr>
          <w:rFonts w:ascii="MyriadPro-Regular" w:hAnsi="MyriadPro-Regular" w:cs="MyriadPro-Regular"/>
          <w:color w:val="231F20"/>
          <w:sz w:val="24"/>
          <w:szCs w:val="24"/>
        </w:rPr>
        <w:t xml:space="preserve">). From the 29th to the 31st of </w:t>
      </w:r>
      <w:r w:rsidR="00D60046">
        <w:rPr>
          <w:rFonts w:ascii="MyriadPro-Regular" w:hAnsi="MyriadPro-Regular" w:cs="MyriadPro-Regular"/>
          <w:color w:val="231F20"/>
          <w:sz w:val="24"/>
          <w:szCs w:val="24"/>
        </w:rPr>
        <w:t>May 2017, 14 District staff</w:t>
      </w:r>
      <w:r>
        <w:rPr>
          <w:rFonts w:ascii="MyriadPro-Regular" w:hAnsi="MyriadPro-Regular" w:cs="MyriadPro-Regular"/>
          <w:color w:val="231F20"/>
          <w:sz w:val="24"/>
          <w:szCs w:val="24"/>
        </w:rPr>
        <w:t xml:space="preserve">, including the Deputy Governor of </w:t>
      </w:r>
      <w:proofErr w:type="spellStart"/>
      <w:r>
        <w:rPr>
          <w:rFonts w:ascii="MyriadPro-Regular" w:hAnsi="MyriadPro-Regular" w:cs="MyriadPro-Regular"/>
          <w:color w:val="231F20"/>
          <w:sz w:val="24"/>
          <w:szCs w:val="24"/>
        </w:rPr>
        <w:t>Nakai</w:t>
      </w:r>
      <w:proofErr w:type="spellEnd"/>
      <w:r>
        <w:rPr>
          <w:rFonts w:ascii="MyriadPro-Regular" w:hAnsi="MyriadPro-Regular" w:cs="MyriadPro-Regular"/>
          <w:color w:val="231F2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231F20"/>
          <w:sz w:val="24"/>
          <w:szCs w:val="24"/>
        </w:rPr>
        <w:t>Mr</w:t>
      </w:r>
      <w:proofErr w:type="spellEnd"/>
      <w:r>
        <w:rPr>
          <w:rFonts w:ascii="MyriadPro-Regular" w:hAnsi="MyriadPro-Regular" w:cs="MyriadPro-Regular"/>
          <w:color w:val="231F2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231F20"/>
          <w:sz w:val="24"/>
          <w:szCs w:val="24"/>
        </w:rPr>
        <w:t>Th</w:t>
      </w:r>
      <w:r>
        <w:rPr>
          <w:rFonts w:ascii="MyriadPro-Regular" w:hAnsi="MyriadPro-Regular" w:cs="MyriadPro-Regular"/>
          <w:color w:val="231F20"/>
          <w:sz w:val="24"/>
          <w:szCs w:val="24"/>
        </w:rPr>
        <w:t>onekeo</w:t>
      </w:r>
      <w:proofErr w:type="spellEnd"/>
      <w:r>
        <w:rPr>
          <w:rFonts w:ascii="MyriadPro-Regular" w:hAnsi="MyriadPro-Regular" w:cs="MyriadPro-Regular"/>
          <w:color w:val="231F2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231F20"/>
          <w:sz w:val="24"/>
          <w:szCs w:val="24"/>
        </w:rPr>
        <w:t>Chanthavong</w:t>
      </w:r>
      <w:proofErr w:type="spellEnd"/>
      <w:r>
        <w:rPr>
          <w:rFonts w:ascii="MyriadPro-Regular" w:hAnsi="MyriadPro-Regular" w:cs="MyriadPro-Regular"/>
          <w:color w:val="231F20"/>
          <w:sz w:val="24"/>
          <w:szCs w:val="24"/>
        </w:rPr>
        <w:t xml:space="preserve"> participated </w:t>
      </w:r>
      <w:r>
        <w:rPr>
          <w:rFonts w:ascii="MyriadPro-Regular" w:hAnsi="MyriadPro-Regular" w:cs="MyriadPro-Regular"/>
          <w:color w:val="231F20"/>
          <w:sz w:val="24"/>
          <w:szCs w:val="24"/>
        </w:rPr>
        <w:t>in a workshop in Vientiane with key representatives of the PRF. The aim of</w:t>
      </w:r>
      <w:r>
        <w:rPr>
          <w:rFonts w:ascii="MyriadPro-Regular" w:hAnsi="MyriadPro-Regular" w:cs="MyriadPro-Regular"/>
          <w:color w:val="231F20"/>
          <w:sz w:val="24"/>
          <w:szCs w:val="24"/>
        </w:rPr>
        <w:t xml:space="preserve"> the workshop was to review the </w:t>
      </w:r>
      <w:proofErr w:type="spellStart"/>
      <w:r>
        <w:rPr>
          <w:rFonts w:ascii="MyriadPro-Regular" w:hAnsi="MyriadPro-Regular" w:cs="MyriadPro-Regular"/>
          <w:color w:val="231F20"/>
          <w:sz w:val="24"/>
          <w:szCs w:val="24"/>
        </w:rPr>
        <w:t>Nakai</w:t>
      </w:r>
      <w:proofErr w:type="spellEnd"/>
      <w:r>
        <w:rPr>
          <w:rFonts w:ascii="MyriadPro-Regular" w:hAnsi="MyriadPro-Regular" w:cs="MyriadPro-Regular"/>
          <w:color w:val="231F20"/>
          <w:sz w:val="24"/>
          <w:szCs w:val="24"/>
        </w:rPr>
        <w:t xml:space="preserve"> </w:t>
      </w:r>
      <w:proofErr w:type="gramStart"/>
      <w:r>
        <w:rPr>
          <w:rFonts w:ascii="MyriadPro-Regular" w:hAnsi="MyriadPro-Regular" w:cs="MyriadPro-Regular"/>
          <w:color w:val="231F20"/>
          <w:sz w:val="24"/>
          <w:szCs w:val="24"/>
        </w:rPr>
        <w:t>District’</w:t>
      </w:r>
      <w:r w:rsidR="00D60046">
        <w:rPr>
          <w:rFonts w:ascii="MyriadPro-Regular" w:hAnsi="MyriadPro-Regular" w:cs="MyriadPro-Regular"/>
          <w:color w:val="231F20"/>
          <w:sz w:val="24"/>
          <w:szCs w:val="24"/>
        </w:rPr>
        <w:t>s  fi</w:t>
      </w:r>
      <w:r>
        <w:rPr>
          <w:rFonts w:ascii="MyriadPro-Regular" w:hAnsi="MyriadPro-Regular" w:cs="MyriadPro-Regular"/>
          <w:color w:val="231F20"/>
          <w:sz w:val="24"/>
          <w:szCs w:val="24"/>
        </w:rPr>
        <w:t>eld</w:t>
      </w:r>
      <w:proofErr w:type="gramEnd"/>
      <w:r>
        <w:rPr>
          <w:rFonts w:ascii="MyriadPro-Regular" w:hAnsi="MyriadPro-Regular" w:cs="MyriadPro-Regular"/>
          <w:color w:val="231F20"/>
          <w:sz w:val="24"/>
          <w:szCs w:val="24"/>
        </w:rPr>
        <w:t xml:space="preserve"> manual on planning in preparation for updating the Village Development Plans (VDPs)</w:t>
      </w:r>
    </w:p>
    <w:p w:rsidR="00B43361" w:rsidRDefault="00B43361" w:rsidP="00A43B61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231F20"/>
          <w:sz w:val="24"/>
          <w:szCs w:val="24"/>
        </w:rPr>
      </w:pPr>
      <w:proofErr w:type="gramStart"/>
      <w:r>
        <w:rPr>
          <w:rFonts w:ascii="MyriadPro-Regular" w:hAnsi="MyriadPro-Regular" w:cs="MyriadPro-Regular"/>
          <w:color w:val="231F20"/>
          <w:sz w:val="24"/>
          <w:szCs w:val="24"/>
        </w:rPr>
        <w:t>in</w:t>
      </w:r>
      <w:proofErr w:type="gramEnd"/>
      <w:r>
        <w:rPr>
          <w:rFonts w:ascii="MyriadPro-Regular" w:hAnsi="MyriadPro-Regular" w:cs="MyriadPro-Regular"/>
          <w:color w:val="231F20"/>
          <w:sz w:val="24"/>
          <w:szCs w:val="24"/>
        </w:rPr>
        <w:t xml:space="preserve"> each of the resettlement villages. The workshop was run by </w:t>
      </w:r>
      <w:proofErr w:type="spellStart"/>
      <w:r>
        <w:rPr>
          <w:rFonts w:ascii="MyriadPro-Regular" w:hAnsi="MyriadPro-Regular" w:cs="MyriadPro-Regular"/>
          <w:color w:val="231F20"/>
          <w:sz w:val="24"/>
          <w:szCs w:val="24"/>
        </w:rPr>
        <w:t>Mr</w:t>
      </w:r>
      <w:proofErr w:type="spellEnd"/>
      <w:r>
        <w:rPr>
          <w:rFonts w:ascii="MyriadPro-Regular" w:hAnsi="MyriadPro-Regular" w:cs="MyriadPro-Regular"/>
          <w:color w:val="231F2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231F20"/>
          <w:sz w:val="24"/>
          <w:szCs w:val="24"/>
        </w:rPr>
        <w:t>Sengpeth</w:t>
      </w:r>
      <w:proofErr w:type="spellEnd"/>
      <w:r>
        <w:rPr>
          <w:rFonts w:ascii="MyriadPro-Regular" w:hAnsi="MyriadPro-Regular" w:cs="MyriadPro-Regular"/>
          <w:color w:val="231F2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231F20"/>
          <w:sz w:val="24"/>
          <w:szCs w:val="24"/>
        </w:rPr>
        <w:t>Vannavong</w:t>
      </w:r>
      <w:proofErr w:type="spellEnd"/>
      <w:r>
        <w:rPr>
          <w:rFonts w:ascii="MyriadPro-Regular" w:hAnsi="MyriadPro-Regular" w:cs="MyriadPro-Regular"/>
          <w:color w:val="231F20"/>
          <w:sz w:val="24"/>
          <w:szCs w:val="24"/>
        </w:rPr>
        <w:t>, the head of the PRF’</w:t>
      </w:r>
      <w:r>
        <w:rPr>
          <w:rFonts w:ascii="MyriadPro-Regular" w:hAnsi="MyriadPro-Regular" w:cs="MyriadPro-Regular"/>
          <w:color w:val="231F20"/>
          <w:sz w:val="24"/>
          <w:szCs w:val="24"/>
        </w:rPr>
        <w:t xml:space="preserve">s </w:t>
      </w:r>
      <w:r>
        <w:rPr>
          <w:rFonts w:ascii="MyriadPro-Regular" w:hAnsi="MyriadPro-Regular" w:cs="MyriadPro-Regular"/>
          <w:color w:val="231F20"/>
          <w:sz w:val="24"/>
          <w:szCs w:val="24"/>
        </w:rPr>
        <w:t xml:space="preserve">Community Development Division. The PRF is a multi-sector program under </w:t>
      </w:r>
      <w:r>
        <w:rPr>
          <w:rFonts w:ascii="MyriadPro-Regular" w:hAnsi="MyriadPro-Regular" w:cs="MyriadPro-Regular"/>
          <w:color w:val="231F20"/>
          <w:sz w:val="24"/>
          <w:szCs w:val="24"/>
        </w:rPr>
        <w:t xml:space="preserve">the Ministry of Agriculture and </w:t>
      </w:r>
      <w:r>
        <w:rPr>
          <w:rFonts w:ascii="MyriadPro-Regular" w:hAnsi="MyriadPro-Regular" w:cs="MyriadPro-Regular"/>
          <w:color w:val="231F20"/>
          <w:sz w:val="24"/>
          <w:szCs w:val="24"/>
        </w:rPr>
        <w:t>Forestry which aims to build the capacity of communities and instituti</w:t>
      </w:r>
      <w:r>
        <w:rPr>
          <w:rFonts w:ascii="MyriadPro-Regular" w:hAnsi="MyriadPro-Regular" w:cs="MyriadPro-Regular"/>
          <w:color w:val="231F20"/>
          <w:sz w:val="24"/>
          <w:szCs w:val="24"/>
        </w:rPr>
        <w:t xml:space="preserve">ons in using a community driven </w:t>
      </w:r>
      <w:r>
        <w:rPr>
          <w:rFonts w:ascii="MyriadPro-Regular" w:hAnsi="MyriadPro-Regular" w:cs="MyriadPro-Regular"/>
          <w:color w:val="231F20"/>
          <w:sz w:val="24"/>
          <w:szCs w:val="24"/>
        </w:rPr>
        <w:t>approach for planning and development.</w:t>
      </w:r>
    </w:p>
    <w:p w:rsidR="00B43361" w:rsidRDefault="00B43361" w:rsidP="00A43B61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231F20"/>
          <w:sz w:val="24"/>
          <w:szCs w:val="24"/>
        </w:rPr>
      </w:pPr>
      <w:r>
        <w:rPr>
          <w:rFonts w:ascii="MyriadPro-Regular" w:hAnsi="MyriadPro-Regular" w:cs="MyriadPro-Regular"/>
          <w:color w:val="231F20"/>
          <w:sz w:val="24"/>
          <w:szCs w:val="24"/>
        </w:rPr>
        <w:t>During the workshop the District and the PRF discussed how to adapt th</w:t>
      </w:r>
      <w:r>
        <w:rPr>
          <w:rFonts w:ascii="MyriadPro-Regular" w:hAnsi="MyriadPro-Regular" w:cs="MyriadPro-Regular"/>
          <w:color w:val="231F20"/>
          <w:sz w:val="24"/>
          <w:szCs w:val="24"/>
        </w:rPr>
        <w:t xml:space="preserve">e Participatory Planning Manual </w:t>
      </w:r>
      <w:r>
        <w:rPr>
          <w:rFonts w:ascii="MyriadPro-Regular" w:hAnsi="MyriadPro-Regular" w:cs="MyriadPro-Regular"/>
          <w:color w:val="231F20"/>
          <w:sz w:val="24"/>
          <w:szCs w:val="24"/>
        </w:rPr>
        <w:t xml:space="preserve">from the Ministry of Planning and Investment into a practical guide for </w:t>
      </w:r>
      <w:proofErr w:type="spellStart"/>
      <w:r>
        <w:rPr>
          <w:rFonts w:ascii="MyriadPro-Regular" w:hAnsi="MyriadPro-Regular" w:cs="MyriadPro-Regular"/>
          <w:color w:val="231F20"/>
          <w:sz w:val="24"/>
          <w:szCs w:val="24"/>
        </w:rPr>
        <w:t>Nakai’</w:t>
      </w:r>
      <w:r>
        <w:rPr>
          <w:rFonts w:ascii="MyriadPro-Regular" w:hAnsi="MyriadPro-Regular" w:cs="MyriadPro-Regular"/>
          <w:color w:val="231F20"/>
          <w:sz w:val="24"/>
          <w:szCs w:val="24"/>
        </w:rPr>
        <w:t>s</w:t>
      </w:r>
      <w:proofErr w:type="spellEnd"/>
      <w:r>
        <w:rPr>
          <w:rFonts w:ascii="MyriadPro-Regular" w:hAnsi="MyriadPro-Regular" w:cs="MyriadPro-Regular"/>
          <w:color w:val="231F20"/>
          <w:sz w:val="24"/>
          <w:szCs w:val="24"/>
        </w:rPr>
        <w:t xml:space="preserve"> speci</w:t>
      </w:r>
      <w:r w:rsidR="003748E6">
        <w:rPr>
          <w:rFonts w:ascii="MyriadPro-Regular" w:hAnsi="MyriadPro-Regular" w:cs="MyriadPro-Regular"/>
          <w:color w:val="231F20"/>
          <w:sz w:val="24"/>
          <w:szCs w:val="24"/>
        </w:rPr>
        <w:t>fi</w:t>
      </w:r>
      <w:bookmarkStart w:id="0" w:name="_GoBack"/>
      <w:bookmarkEnd w:id="0"/>
      <w:r>
        <w:rPr>
          <w:rFonts w:ascii="MyriadPro-Regular" w:hAnsi="MyriadPro-Regular" w:cs="MyriadPro-Regular"/>
          <w:color w:val="231F20"/>
          <w:sz w:val="24"/>
          <w:szCs w:val="24"/>
        </w:rPr>
        <w:t xml:space="preserve">c context. The manual </w:t>
      </w:r>
      <w:r>
        <w:rPr>
          <w:rFonts w:ascii="MyriadPro-Regular" w:hAnsi="MyriadPro-Regular" w:cs="MyriadPro-Regular"/>
          <w:color w:val="231F20"/>
          <w:sz w:val="24"/>
          <w:szCs w:val="24"/>
        </w:rPr>
        <w:t>is based on the principles of Community Driven Development, and the idea tha</w:t>
      </w:r>
      <w:r>
        <w:rPr>
          <w:rFonts w:ascii="MyriadPro-Regular" w:hAnsi="MyriadPro-Regular" w:cs="MyriadPro-Regular"/>
          <w:color w:val="231F20"/>
          <w:sz w:val="24"/>
          <w:szCs w:val="24"/>
        </w:rPr>
        <w:t xml:space="preserve">t, given the right support, the </w:t>
      </w:r>
      <w:r>
        <w:rPr>
          <w:rFonts w:ascii="MyriadPro-Regular" w:hAnsi="MyriadPro-Regular" w:cs="MyriadPro-Regular"/>
          <w:color w:val="231F20"/>
          <w:sz w:val="24"/>
          <w:szCs w:val="24"/>
        </w:rPr>
        <w:t xml:space="preserve">villagers themselves are best-placed to make plans for their community. </w:t>
      </w:r>
      <w:proofErr w:type="spellStart"/>
      <w:r>
        <w:rPr>
          <w:rFonts w:ascii="MyriadPro-Regular" w:hAnsi="MyriadPro-Regular" w:cs="MyriadPro-Regular"/>
          <w:color w:val="231F20"/>
          <w:sz w:val="24"/>
          <w:szCs w:val="24"/>
        </w:rPr>
        <w:t>M</w:t>
      </w:r>
      <w:r>
        <w:rPr>
          <w:rFonts w:ascii="MyriadPro-Regular" w:hAnsi="MyriadPro-Regular" w:cs="MyriadPro-Regular"/>
          <w:color w:val="231F20"/>
          <w:sz w:val="24"/>
          <w:szCs w:val="24"/>
        </w:rPr>
        <w:t>r</w:t>
      </w:r>
      <w:proofErr w:type="spellEnd"/>
      <w:r>
        <w:rPr>
          <w:rFonts w:ascii="MyriadPro-Regular" w:hAnsi="MyriadPro-Regular" w:cs="MyriadPro-Regular"/>
          <w:color w:val="231F2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231F20"/>
          <w:sz w:val="24"/>
          <w:szCs w:val="24"/>
        </w:rPr>
        <w:t>Sengpeth</w:t>
      </w:r>
      <w:proofErr w:type="spellEnd"/>
      <w:r>
        <w:rPr>
          <w:rFonts w:ascii="MyriadPro-Regular" w:hAnsi="MyriadPro-Regular" w:cs="MyriadPro-Regular"/>
          <w:color w:val="231F20"/>
          <w:sz w:val="24"/>
          <w:szCs w:val="24"/>
        </w:rPr>
        <w:t xml:space="preserve"> explained that using </w:t>
      </w:r>
      <w:r w:rsidR="003748E6">
        <w:rPr>
          <w:rFonts w:ascii="MyriadPro-Regular" w:hAnsi="MyriadPro-Regular" w:cs="MyriadPro-Regular"/>
          <w:color w:val="231F20"/>
          <w:sz w:val="24"/>
          <w:szCs w:val="24"/>
        </w:rPr>
        <w:t>this approach can be a signifi</w:t>
      </w:r>
      <w:r>
        <w:rPr>
          <w:rFonts w:ascii="MyriadPro-Regular" w:hAnsi="MyriadPro-Regular" w:cs="MyriadPro-Regular"/>
          <w:color w:val="231F20"/>
          <w:sz w:val="24"/>
          <w:szCs w:val="24"/>
        </w:rPr>
        <w:t>cant change in thinking for anyone who is used to a more traditional,</w:t>
      </w:r>
    </w:p>
    <w:p w:rsidR="00B43361" w:rsidRDefault="00B43361" w:rsidP="00A43B61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231F20"/>
          <w:sz w:val="24"/>
          <w:szCs w:val="24"/>
        </w:rPr>
      </w:pPr>
      <w:r>
        <w:rPr>
          <w:rFonts w:ascii="MyriadPro-Regular" w:hAnsi="MyriadPro-Regular" w:cs="MyriadPro-Regular"/>
          <w:color w:val="231F20"/>
          <w:sz w:val="24"/>
          <w:szCs w:val="24"/>
        </w:rPr>
        <w:t>“</w:t>
      </w:r>
      <w:proofErr w:type="gramStart"/>
      <w:r>
        <w:rPr>
          <w:rFonts w:ascii="MyriadPro-Regular" w:hAnsi="MyriadPro-Regular" w:cs="MyriadPro-Regular"/>
          <w:color w:val="231F20"/>
          <w:sz w:val="24"/>
          <w:szCs w:val="24"/>
        </w:rPr>
        <w:t>top-down</w:t>
      </w:r>
      <w:proofErr w:type="gramEnd"/>
      <w:r>
        <w:rPr>
          <w:rFonts w:ascii="MyriadPro-Regular" w:hAnsi="MyriadPro-Regular" w:cs="MyriadPro-Regular"/>
          <w:color w:val="231F20"/>
          <w:sz w:val="24"/>
          <w:szCs w:val="24"/>
        </w:rPr>
        <w:t>” approach. He noted in contr</w:t>
      </w:r>
      <w:r w:rsidR="00D60046">
        <w:rPr>
          <w:rFonts w:ascii="MyriadPro-Regular" w:hAnsi="MyriadPro-Regular" w:cs="MyriadPro-Regular"/>
          <w:color w:val="231F20"/>
          <w:sz w:val="24"/>
          <w:szCs w:val="24"/>
        </w:rPr>
        <w:t xml:space="preserve">ast that the </w:t>
      </w:r>
      <w:proofErr w:type="spellStart"/>
      <w:r w:rsidR="00D60046">
        <w:rPr>
          <w:rFonts w:ascii="MyriadPro-Regular" w:hAnsi="MyriadPro-Regular" w:cs="MyriadPro-Regular"/>
          <w:color w:val="231F20"/>
          <w:sz w:val="24"/>
          <w:szCs w:val="24"/>
        </w:rPr>
        <w:t>Nakai</w:t>
      </w:r>
      <w:proofErr w:type="spellEnd"/>
      <w:r w:rsidR="00D60046">
        <w:rPr>
          <w:rFonts w:ascii="MyriadPro-Regular" w:hAnsi="MyriadPro-Regular" w:cs="MyriadPro-Regular"/>
          <w:color w:val="231F20"/>
          <w:sz w:val="24"/>
          <w:szCs w:val="24"/>
        </w:rPr>
        <w:t xml:space="preserve"> District staff</w:t>
      </w:r>
      <w:r>
        <w:rPr>
          <w:rFonts w:ascii="MyriadPro-Regular" w:hAnsi="MyriadPro-Regular" w:cs="MyriadPro-Regular"/>
          <w:color w:val="231F20"/>
          <w:sz w:val="24"/>
          <w:szCs w:val="24"/>
        </w:rPr>
        <w:t xml:space="preserve"> sh</w:t>
      </w:r>
      <w:r>
        <w:rPr>
          <w:rFonts w:ascii="MyriadPro-Regular" w:hAnsi="MyriadPro-Regular" w:cs="MyriadPro-Regular"/>
          <w:color w:val="231F20"/>
          <w:sz w:val="24"/>
          <w:szCs w:val="24"/>
        </w:rPr>
        <w:t xml:space="preserve">owed their familiarity with the </w:t>
      </w:r>
      <w:r>
        <w:rPr>
          <w:rFonts w:ascii="MyriadPro-Regular" w:hAnsi="MyriadPro-Regular" w:cs="MyriadPro-Regular"/>
          <w:color w:val="231F20"/>
          <w:sz w:val="24"/>
          <w:szCs w:val="24"/>
        </w:rPr>
        <w:t>concepts, and their readiness to integrate them into the planning process. Aft</w:t>
      </w:r>
      <w:r>
        <w:rPr>
          <w:rFonts w:ascii="MyriadPro-Regular" w:hAnsi="MyriadPro-Regular" w:cs="MyriadPro-Regular"/>
          <w:color w:val="231F20"/>
          <w:sz w:val="24"/>
          <w:szCs w:val="24"/>
        </w:rPr>
        <w:t xml:space="preserve">er the RIP, due to close at the </w:t>
      </w:r>
      <w:r>
        <w:rPr>
          <w:rFonts w:ascii="MyriadPro-Regular" w:hAnsi="MyriadPro-Regular" w:cs="MyriadPro-Regular"/>
          <w:color w:val="231F20"/>
          <w:sz w:val="24"/>
          <w:szCs w:val="24"/>
        </w:rPr>
        <w:t>end of 2017, the District Government will take the lead in project implementation</w:t>
      </w:r>
      <w:r>
        <w:rPr>
          <w:rFonts w:ascii="MyriadPro-Regular" w:hAnsi="MyriadPro-Regular" w:cs="MyriadPro-Regular"/>
          <w:color w:val="231F20"/>
          <w:sz w:val="24"/>
          <w:szCs w:val="24"/>
        </w:rPr>
        <w:t xml:space="preserve"> on the plateau. Their projects </w:t>
      </w:r>
      <w:r>
        <w:rPr>
          <w:rFonts w:ascii="MyriadPro-Regular" w:hAnsi="MyriadPro-Regular" w:cs="MyriadPro-Regular"/>
          <w:color w:val="231F20"/>
          <w:sz w:val="24"/>
          <w:szCs w:val="24"/>
        </w:rPr>
        <w:t xml:space="preserve">will use both Government budgets and NTPC’s Nam </w:t>
      </w:r>
      <w:proofErr w:type="spellStart"/>
      <w:r>
        <w:rPr>
          <w:rFonts w:ascii="MyriadPro-Regular" w:hAnsi="MyriadPro-Regular" w:cs="MyriadPro-Regular"/>
          <w:color w:val="231F20"/>
          <w:sz w:val="24"/>
          <w:szCs w:val="24"/>
        </w:rPr>
        <w:t>Theun</w:t>
      </w:r>
      <w:proofErr w:type="spellEnd"/>
      <w:r>
        <w:rPr>
          <w:rFonts w:ascii="MyriadPro-Regular" w:hAnsi="MyriadPro-Regular" w:cs="MyriadPro-Regular"/>
          <w:color w:val="231F20"/>
          <w:sz w:val="24"/>
          <w:szCs w:val="24"/>
        </w:rPr>
        <w:t xml:space="preserve"> 2 Develo</w:t>
      </w:r>
      <w:r>
        <w:rPr>
          <w:rFonts w:ascii="MyriadPro-Regular" w:hAnsi="MyriadPro-Regular" w:cs="MyriadPro-Regular"/>
          <w:color w:val="231F20"/>
          <w:sz w:val="24"/>
          <w:szCs w:val="24"/>
        </w:rPr>
        <w:t xml:space="preserve">pment Fund (NT2DF). Some of the </w:t>
      </w:r>
      <w:r>
        <w:rPr>
          <w:rFonts w:ascii="MyriadPro-Regular" w:hAnsi="MyriadPro-Regular" w:cs="MyriadPro-Regular"/>
          <w:color w:val="231F20"/>
          <w:sz w:val="24"/>
          <w:szCs w:val="24"/>
        </w:rPr>
        <w:t>NT2DF will be targeted to village priority projects from the Village Developme</w:t>
      </w:r>
      <w:r>
        <w:rPr>
          <w:rFonts w:ascii="MyriadPro-Regular" w:hAnsi="MyriadPro-Regular" w:cs="MyriadPro-Regular"/>
          <w:color w:val="231F20"/>
          <w:sz w:val="24"/>
          <w:szCs w:val="24"/>
        </w:rPr>
        <w:t xml:space="preserve">nt Plans. Because the VDPs will </w:t>
      </w:r>
      <w:r>
        <w:rPr>
          <w:rFonts w:ascii="MyriadPro-Regular" w:hAnsi="MyriadPro-Regular" w:cs="MyriadPro-Regular"/>
          <w:color w:val="231F20"/>
          <w:sz w:val="24"/>
          <w:szCs w:val="24"/>
        </w:rPr>
        <w:t>be one of the cornerstones for development projects after the RIP, the District Government sought the</w:t>
      </w:r>
    </w:p>
    <w:p w:rsidR="00B43361" w:rsidRPr="00B43361" w:rsidRDefault="00B43361" w:rsidP="00A43B61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231F20"/>
          <w:sz w:val="24"/>
          <w:szCs w:val="24"/>
        </w:rPr>
      </w:pPr>
      <w:proofErr w:type="gramStart"/>
      <w:r>
        <w:rPr>
          <w:rFonts w:ascii="MyriadPro-Regular" w:hAnsi="MyriadPro-Regular" w:cs="MyriadPro-Regular"/>
          <w:color w:val="231F20"/>
          <w:sz w:val="24"/>
          <w:szCs w:val="24"/>
        </w:rPr>
        <w:t>support</w:t>
      </w:r>
      <w:proofErr w:type="gramEnd"/>
      <w:r>
        <w:rPr>
          <w:rFonts w:ascii="MyriadPro-Regular" w:hAnsi="MyriadPro-Regular" w:cs="MyriadPro-Regular"/>
          <w:color w:val="231F20"/>
          <w:sz w:val="24"/>
          <w:szCs w:val="24"/>
        </w:rPr>
        <w:t xml:space="preserve"> of the PRF to update them. The key challenge, according to </w:t>
      </w:r>
      <w:proofErr w:type="spellStart"/>
      <w:r>
        <w:rPr>
          <w:rFonts w:ascii="MyriadPro-Regular" w:hAnsi="MyriadPro-Regular" w:cs="MyriadPro-Regular"/>
          <w:color w:val="231F20"/>
          <w:sz w:val="24"/>
          <w:szCs w:val="24"/>
        </w:rPr>
        <w:t>Mr</w:t>
      </w:r>
      <w:proofErr w:type="spellEnd"/>
      <w:r>
        <w:rPr>
          <w:rFonts w:ascii="MyriadPro-Regular" w:hAnsi="MyriadPro-Regular" w:cs="MyriadPro-Regular"/>
          <w:color w:val="231F2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231F20"/>
          <w:sz w:val="24"/>
          <w:szCs w:val="24"/>
        </w:rPr>
        <w:t>Sen</w:t>
      </w:r>
      <w:r>
        <w:rPr>
          <w:rFonts w:ascii="MyriadPro-Regular" w:hAnsi="MyriadPro-Regular" w:cs="MyriadPro-Regular"/>
          <w:color w:val="231F20"/>
          <w:sz w:val="24"/>
          <w:szCs w:val="24"/>
        </w:rPr>
        <w:t>gpeth</w:t>
      </w:r>
      <w:proofErr w:type="spellEnd"/>
      <w:r>
        <w:rPr>
          <w:rFonts w:ascii="MyriadPro-Regular" w:hAnsi="MyriadPro-Regular" w:cs="MyriadPro-Regular"/>
          <w:color w:val="231F20"/>
          <w:sz w:val="24"/>
          <w:szCs w:val="24"/>
        </w:rPr>
        <w:t xml:space="preserve">, will be to help both the </w:t>
      </w:r>
      <w:proofErr w:type="spellStart"/>
      <w:r>
        <w:rPr>
          <w:rFonts w:ascii="MyriadPro-Regular" w:hAnsi="MyriadPro-Regular" w:cs="MyriadPro-Regular"/>
          <w:color w:val="231F20"/>
          <w:sz w:val="24"/>
          <w:szCs w:val="24"/>
        </w:rPr>
        <w:t>resettlers</w:t>
      </w:r>
      <w:proofErr w:type="spellEnd"/>
      <w:r>
        <w:rPr>
          <w:rFonts w:ascii="MyriadPro-Regular" w:hAnsi="MyriadPro-Regular" w:cs="MyriadPro-Regular"/>
          <w:color w:val="231F20"/>
          <w:sz w:val="24"/>
          <w:szCs w:val="24"/>
        </w:rPr>
        <w:t xml:space="preserve"> and the District adjust to plans that are not de</w:t>
      </w:r>
      <w:r w:rsidR="00D60046">
        <w:rPr>
          <w:rFonts w:ascii="MyriadPro-Regular" w:hAnsi="MyriadPro-Regular" w:cs="MyriadPro-Regular"/>
          <w:color w:val="231F20"/>
          <w:sz w:val="24"/>
          <w:szCs w:val="24"/>
        </w:rPr>
        <w:t>fi</w:t>
      </w:r>
      <w:r>
        <w:rPr>
          <w:rFonts w:ascii="MyriadPro-Regular" w:hAnsi="MyriadPro-Regular" w:cs="MyriadPro-Regular"/>
          <w:color w:val="231F20"/>
          <w:sz w:val="24"/>
          <w:szCs w:val="24"/>
        </w:rPr>
        <w:t>ned by the requ</w:t>
      </w:r>
      <w:r>
        <w:rPr>
          <w:rFonts w:ascii="MyriadPro-Regular" w:hAnsi="MyriadPro-Regular" w:cs="MyriadPro-Regular"/>
          <w:color w:val="231F20"/>
          <w:sz w:val="24"/>
          <w:szCs w:val="24"/>
        </w:rPr>
        <w:t xml:space="preserve">irements of compensation or the </w:t>
      </w:r>
      <w:r>
        <w:rPr>
          <w:rFonts w:ascii="MyriadPro-Regular" w:hAnsi="MyriadPro-Regular" w:cs="MyriadPro-Regular"/>
          <w:color w:val="231F20"/>
          <w:sz w:val="24"/>
          <w:szCs w:val="24"/>
        </w:rPr>
        <w:t>direction of the resettlement project. With long-term funding, support and</w:t>
      </w:r>
      <w:r>
        <w:rPr>
          <w:rFonts w:ascii="MyriadPro-Regular" w:hAnsi="MyriadPro-Regular" w:cs="MyriadPro-Regular"/>
          <w:color w:val="231F20"/>
          <w:sz w:val="24"/>
          <w:szCs w:val="24"/>
        </w:rPr>
        <w:t xml:space="preserve"> an active District Government, </w:t>
      </w:r>
      <w:r>
        <w:rPr>
          <w:rFonts w:ascii="MyriadPro-Regular" w:hAnsi="MyriadPro-Regular" w:cs="MyriadPro-Regular"/>
          <w:color w:val="231F20"/>
          <w:sz w:val="24"/>
          <w:szCs w:val="24"/>
        </w:rPr>
        <w:t>the villagers can set their own agenda.</w:t>
      </w:r>
    </w:p>
    <w:sectPr w:rsidR="00B43361" w:rsidRPr="00B43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61"/>
    <w:rsid w:val="00000D4C"/>
    <w:rsid w:val="00004172"/>
    <w:rsid w:val="00026FB3"/>
    <w:rsid w:val="000323F0"/>
    <w:rsid w:val="00033EF2"/>
    <w:rsid w:val="000515F4"/>
    <w:rsid w:val="00053F51"/>
    <w:rsid w:val="0005560D"/>
    <w:rsid w:val="00057EC4"/>
    <w:rsid w:val="00064866"/>
    <w:rsid w:val="00064A1E"/>
    <w:rsid w:val="000679B4"/>
    <w:rsid w:val="000760A7"/>
    <w:rsid w:val="00086706"/>
    <w:rsid w:val="00092145"/>
    <w:rsid w:val="00092EA0"/>
    <w:rsid w:val="000A28A0"/>
    <w:rsid w:val="000A2C35"/>
    <w:rsid w:val="000B1D92"/>
    <w:rsid w:val="000B21DD"/>
    <w:rsid w:val="000C06A1"/>
    <w:rsid w:val="000C0CE2"/>
    <w:rsid w:val="000C429B"/>
    <w:rsid w:val="000C7A8F"/>
    <w:rsid w:val="000D53E5"/>
    <w:rsid w:val="000E3B9E"/>
    <w:rsid w:val="000F5C31"/>
    <w:rsid w:val="00105314"/>
    <w:rsid w:val="00120518"/>
    <w:rsid w:val="00126E16"/>
    <w:rsid w:val="0014719C"/>
    <w:rsid w:val="00153699"/>
    <w:rsid w:val="00164E9F"/>
    <w:rsid w:val="00180F26"/>
    <w:rsid w:val="0018263F"/>
    <w:rsid w:val="0019062F"/>
    <w:rsid w:val="00197D0F"/>
    <w:rsid w:val="001A272C"/>
    <w:rsid w:val="001A2F96"/>
    <w:rsid w:val="001A3B9C"/>
    <w:rsid w:val="001A524D"/>
    <w:rsid w:val="001A55C0"/>
    <w:rsid w:val="001C045E"/>
    <w:rsid w:val="001C099C"/>
    <w:rsid w:val="001C187C"/>
    <w:rsid w:val="001C22A0"/>
    <w:rsid w:val="001D10F9"/>
    <w:rsid w:val="001D5D93"/>
    <w:rsid w:val="001D6512"/>
    <w:rsid w:val="001F47F0"/>
    <w:rsid w:val="001F6F85"/>
    <w:rsid w:val="00201297"/>
    <w:rsid w:val="002028B2"/>
    <w:rsid w:val="00206835"/>
    <w:rsid w:val="00211013"/>
    <w:rsid w:val="00213E38"/>
    <w:rsid w:val="00217000"/>
    <w:rsid w:val="002201B6"/>
    <w:rsid w:val="00225A48"/>
    <w:rsid w:val="0023033D"/>
    <w:rsid w:val="0023306B"/>
    <w:rsid w:val="00236060"/>
    <w:rsid w:val="0023631F"/>
    <w:rsid w:val="002378BB"/>
    <w:rsid w:val="00241C15"/>
    <w:rsid w:val="0024553D"/>
    <w:rsid w:val="0024768B"/>
    <w:rsid w:val="0024768C"/>
    <w:rsid w:val="00250445"/>
    <w:rsid w:val="002568CC"/>
    <w:rsid w:val="002662D6"/>
    <w:rsid w:val="00267034"/>
    <w:rsid w:val="00276F3F"/>
    <w:rsid w:val="00283B94"/>
    <w:rsid w:val="00283EEC"/>
    <w:rsid w:val="00284299"/>
    <w:rsid w:val="002958F7"/>
    <w:rsid w:val="002A145F"/>
    <w:rsid w:val="002B0776"/>
    <w:rsid w:val="002B0EB2"/>
    <w:rsid w:val="002B222D"/>
    <w:rsid w:val="002C40BE"/>
    <w:rsid w:val="002D0EE9"/>
    <w:rsid w:val="002D57C1"/>
    <w:rsid w:val="002D7B80"/>
    <w:rsid w:val="002E176A"/>
    <w:rsid w:val="002E184C"/>
    <w:rsid w:val="002E2FEC"/>
    <w:rsid w:val="002E65F9"/>
    <w:rsid w:val="002F0C67"/>
    <w:rsid w:val="002F3E5E"/>
    <w:rsid w:val="002F3F9B"/>
    <w:rsid w:val="002F6C81"/>
    <w:rsid w:val="00301E19"/>
    <w:rsid w:val="00302BBD"/>
    <w:rsid w:val="00303CEC"/>
    <w:rsid w:val="00310088"/>
    <w:rsid w:val="0031094C"/>
    <w:rsid w:val="00310A79"/>
    <w:rsid w:val="0031391B"/>
    <w:rsid w:val="00315E18"/>
    <w:rsid w:val="003233B5"/>
    <w:rsid w:val="003267E8"/>
    <w:rsid w:val="00331ADF"/>
    <w:rsid w:val="003361F0"/>
    <w:rsid w:val="00336484"/>
    <w:rsid w:val="00344FF1"/>
    <w:rsid w:val="00351983"/>
    <w:rsid w:val="00351D19"/>
    <w:rsid w:val="003546FE"/>
    <w:rsid w:val="00360DFB"/>
    <w:rsid w:val="00362831"/>
    <w:rsid w:val="00371D2C"/>
    <w:rsid w:val="003748E6"/>
    <w:rsid w:val="00381D23"/>
    <w:rsid w:val="00382CA9"/>
    <w:rsid w:val="003903BC"/>
    <w:rsid w:val="00395F14"/>
    <w:rsid w:val="003A5534"/>
    <w:rsid w:val="003C7450"/>
    <w:rsid w:val="003E2963"/>
    <w:rsid w:val="003E3676"/>
    <w:rsid w:val="003E623A"/>
    <w:rsid w:val="003E65A2"/>
    <w:rsid w:val="003E6C05"/>
    <w:rsid w:val="003F562F"/>
    <w:rsid w:val="00405E68"/>
    <w:rsid w:val="00410C7A"/>
    <w:rsid w:val="00413C0E"/>
    <w:rsid w:val="0041435D"/>
    <w:rsid w:val="00417530"/>
    <w:rsid w:val="004231E0"/>
    <w:rsid w:val="00423869"/>
    <w:rsid w:val="00424925"/>
    <w:rsid w:val="00424B06"/>
    <w:rsid w:val="00431697"/>
    <w:rsid w:val="00431F98"/>
    <w:rsid w:val="004446E2"/>
    <w:rsid w:val="004505D6"/>
    <w:rsid w:val="00450860"/>
    <w:rsid w:val="0045110B"/>
    <w:rsid w:val="00451709"/>
    <w:rsid w:val="00464B60"/>
    <w:rsid w:val="00471D22"/>
    <w:rsid w:val="00472D4E"/>
    <w:rsid w:val="004771DA"/>
    <w:rsid w:val="00490F02"/>
    <w:rsid w:val="004958D4"/>
    <w:rsid w:val="004961E4"/>
    <w:rsid w:val="004B02BD"/>
    <w:rsid w:val="004B09EE"/>
    <w:rsid w:val="004C5C51"/>
    <w:rsid w:val="004D68DA"/>
    <w:rsid w:val="004E0F04"/>
    <w:rsid w:val="004E1ED8"/>
    <w:rsid w:val="004F1406"/>
    <w:rsid w:val="004F2D0E"/>
    <w:rsid w:val="00500F7E"/>
    <w:rsid w:val="005032F5"/>
    <w:rsid w:val="00506DFA"/>
    <w:rsid w:val="00513E93"/>
    <w:rsid w:val="00514D48"/>
    <w:rsid w:val="005227B3"/>
    <w:rsid w:val="005249E9"/>
    <w:rsid w:val="00527C0F"/>
    <w:rsid w:val="005309EB"/>
    <w:rsid w:val="0054481D"/>
    <w:rsid w:val="0056505B"/>
    <w:rsid w:val="00574623"/>
    <w:rsid w:val="00580F2B"/>
    <w:rsid w:val="005840C1"/>
    <w:rsid w:val="00590873"/>
    <w:rsid w:val="00592583"/>
    <w:rsid w:val="00596ABE"/>
    <w:rsid w:val="005A4CF8"/>
    <w:rsid w:val="005B617C"/>
    <w:rsid w:val="005C0C41"/>
    <w:rsid w:val="005D01E9"/>
    <w:rsid w:val="005D1785"/>
    <w:rsid w:val="005D26B5"/>
    <w:rsid w:val="005E27E5"/>
    <w:rsid w:val="005E4776"/>
    <w:rsid w:val="005E679C"/>
    <w:rsid w:val="005F10BF"/>
    <w:rsid w:val="005F7A68"/>
    <w:rsid w:val="00600DD9"/>
    <w:rsid w:val="00616D58"/>
    <w:rsid w:val="00617A18"/>
    <w:rsid w:val="006251A6"/>
    <w:rsid w:val="00626B96"/>
    <w:rsid w:val="00641688"/>
    <w:rsid w:val="00641B63"/>
    <w:rsid w:val="00650C59"/>
    <w:rsid w:val="00652E20"/>
    <w:rsid w:val="00653EF6"/>
    <w:rsid w:val="00657DC3"/>
    <w:rsid w:val="00675872"/>
    <w:rsid w:val="00677380"/>
    <w:rsid w:val="0069070E"/>
    <w:rsid w:val="00691519"/>
    <w:rsid w:val="006934F1"/>
    <w:rsid w:val="0069380F"/>
    <w:rsid w:val="006965C9"/>
    <w:rsid w:val="00696B5F"/>
    <w:rsid w:val="006A7419"/>
    <w:rsid w:val="006B0D1F"/>
    <w:rsid w:val="006B2733"/>
    <w:rsid w:val="006B6466"/>
    <w:rsid w:val="006B7FCE"/>
    <w:rsid w:val="006D16E1"/>
    <w:rsid w:val="006D2C25"/>
    <w:rsid w:val="006D4B70"/>
    <w:rsid w:val="006D6E01"/>
    <w:rsid w:val="006D7EDF"/>
    <w:rsid w:val="006E2AD4"/>
    <w:rsid w:val="006E4087"/>
    <w:rsid w:val="006E59FD"/>
    <w:rsid w:val="006E5F6A"/>
    <w:rsid w:val="006E6BFE"/>
    <w:rsid w:val="006E6EA6"/>
    <w:rsid w:val="006F1691"/>
    <w:rsid w:val="006F6FDD"/>
    <w:rsid w:val="006F709B"/>
    <w:rsid w:val="007051F5"/>
    <w:rsid w:val="00705C2F"/>
    <w:rsid w:val="00707A51"/>
    <w:rsid w:val="00710E97"/>
    <w:rsid w:val="00713911"/>
    <w:rsid w:val="007223C9"/>
    <w:rsid w:val="0072479E"/>
    <w:rsid w:val="00731B4B"/>
    <w:rsid w:val="007365F2"/>
    <w:rsid w:val="007402E0"/>
    <w:rsid w:val="00741C36"/>
    <w:rsid w:val="00743341"/>
    <w:rsid w:val="00752DDB"/>
    <w:rsid w:val="00753E84"/>
    <w:rsid w:val="00754CA1"/>
    <w:rsid w:val="00762F87"/>
    <w:rsid w:val="00764621"/>
    <w:rsid w:val="0076633B"/>
    <w:rsid w:val="00770F4B"/>
    <w:rsid w:val="00772305"/>
    <w:rsid w:val="00773A33"/>
    <w:rsid w:val="00774284"/>
    <w:rsid w:val="00781681"/>
    <w:rsid w:val="007860FC"/>
    <w:rsid w:val="00787678"/>
    <w:rsid w:val="00790895"/>
    <w:rsid w:val="00791550"/>
    <w:rsid w:val="007A4C6D"/>
    <w:rsid w:val="007B4910"/>
    <w:rsid w:val="007B4D75"/>
    <w:rsid w:val="007C3B11"/>
    <w:rsid w:val="007C3B13"/>
    <w:rsid w:val="007C3B86"/>
    <w:rsid w:val="007D04FC"/>
    <w:rsid w:val="007D1541"/>
    <w:rsid w:val="007D196D"/>
    <w:rsid w:val="007D503A"/>
    <w:rsid w:val="007D5EA3"/>
    <w:rsid w:val="007D710F"/>
    <w:rsid w:val="007E1666"/>
    <w:rsid w:val="007E1D5E"/>
    <w:rsid w:val="007F1FF4"/>
    <w:rsid w:val="007F3FD2"/>
    <w:rsid w:val="008016EE"/>
    <w:rsid w:val="0080244F"/>
    <w:rsid w:val="00805F21"/>
    <w:rsid w:val="008139EE"/>
    <w:rsid w:val="00824DE8"/>
    <w:rsid w:val="0083651A"/>
    <w:rsid w:val="0084063D"/>
    <w:rsid w:val="0084079B"/>
    <w:rsid w:val="00841D11"/>
    <w:rsid w:val="00843EB3"/>
    <w:rsid w:val="008503F8"/>
    <w:rsid w:val="00850DAB"/>
    <w:rsid w:val="00852E49"/>
    <w:rsid w:val="00853F35"/>
    <w:rsid w:val="00856E4B"/>
    <w:rsid w:val="00863C02"/>
    <w:rsid w:val="00866E2C"/>
    <w:rsid w:val="008808A1"/>
    <w:rsid w:val="008808B9"/>
    <w:rsid w:val="008841EA"/>
    <w:rsid w:val="0088644F"/>
    <w:rsid w:val="00887F9A"/>
    <w:rsid w:val="00894806"/>
    <w:rsid w:val="00894BB1"/>
    <w:rsid w:val="008A0F04"/>
    <w:rsid w:val="008A4264"/>
    <w:rsid w:val="008A556C"/>
    <w:rsid w:val="008C0394"/>
    <w:rsid w:val="008C11E6"/>
    <w:rsid w:val="008C26B5"/>
    <w:rsid w:val="008D1507"/>
    <w:rsid w:val="008D2243"/>
    <w:rsid w:val="008D6577"/>
    <w:rsid w:val="008D7E72"/>
    <w:rsid w:val="008E2202"/>
    <w:rsid w:val="008E49F1"/>
    <w:rsid w:val="008E523C"/>
    <w:rsid w:val="008F0D9C"/>
    <w:rsid w:val="008F10CF"/>
    <w:rsid w:val="008F224F"/>
    <w:rsid w:val="008F6384"/>
    <w:rsid w:val="008F657A"/>
    <w:rsid w:val="008F710E"/>
    <w:rsid w:val="008F7F77"/>
    <w:rsid w:val="00903024"/>
    <w:rsid w:val="009067CB"/>
    <w:rsid w:val="009123C7"/>
    <w:rsid w:val="00915CDF"/>
    <w:rsid w:val="00921DE9"/>
    <w:rsid w:val="00922D07"/>
    <w:rsid w:val="00931524"/>
    <w:rsid w:val="00934E03"/>
    <w:rsid w:val="00945815"/>
    <w:rsid w:val="00950112"/>
    <w:rsid w:val="009513C5"/>
    <w:rsid w:val="00951713"/>
    <w:rsid w:val="00955DA7"/>
    <w:rsid w:val="00960E48"/>
    <w:rsid w:val="0097017A"/>
    <w:rsid w:val="00971DE3"/>
    <w:rsid w:val="009726F2"/>
    <w:rsid w:val="009753D4"/>
    <w:rsid w:val="009757EC"/>
    <w:rsid w:val="00977EAF"/>
    <w:rsid w:val="00980CC3"/>
    <w:rsid w:val="0098117D"/>
    <w:rsid w:val="00982BA9"/>
    <w:rsid w:val="0098788E"/>
    <w:rsid w:val="00991A30"/>
    <w:rsid w:val="0099204E"/>
    <w:rsid w:val="00993D0A"/>
    <w:rsid w:val="00995CA0"/>
    <w:rsid w:val="009A4D5E"/>
    <w:rsid w:val="009A5ADF"/>
    <w:rsid w:val="009B167B"/>
    <w:rsid w:val="009B16F7"/>
    <w:rsid w:val="009B3AFB"/>
    <w:rsid w:val="009B40E8"/>
    <w:rsid w:val="009B50A6"/>
    <w:rsid w:val="009C4267"/>
    <w:rsid w:val="009C4C4C"/>
    <w:rsid w:val="009C63EB"/>
    <w:rsid w:val="009C6982"/>
    <w:rsid w:val="009C6B45"/>
    <w:rsid w:val="009E158C"/>
    <w:rsid w:val="009E7B9A"/>
    <w:rsid w:val="009F2865"/>
    <w:rsid w:val="009F3521"/>
    <w:rsid w:val="009F6FB2"/>
    <w:rsid w:val="00A030D0"/>
    <w:rsid w:val="00A103C8"/>
    <w:rsid w:val="00A129AF"/>
    <w:rsid w:val="00A166A4"/>
    <w:rsid w:val="00A16A8E"/>
    <w:rsid w:val="00A22407"/>
    <w:rsid w:val="00A25CF8"/>
    <w:rsid w:val="00A25EE6"/>
    <w:rsid w:val="00A31BEB"/>
    <w:rsid w:val="00A332FE"/>
    <w:rsid w:val="00A3765A"/>
    <w:rsid w:val="00A41002"/>
    <w:rsid w:val="00A43B61"/>
    <w:rsid w:val="00A452DE"/>
    <w:rsid w:val="00A56F1C"/>
    <w:rsid w:val="00A57D7D"/>
    <w:rsid w:val="00A640C2"/>
    <w:rsid w:val="00A64664"/>
    <w:rsid w:val="00A65F02"/>
    <w:rsid w:val="00A7153B"/>
    <w:rsid w:val="00A75A49"/>
    <w:rsid w:val="00A831F4"/>
    <w:rsid w:val="00A92BE0"/>
    <w:rsid w:val="00A9459A"/>
    <w:rsid w:val="00AA3302"/>
    <w:rsid w:val="00AA4597"/>
    <w:rsid w:val="00AB035E"/>
    <w:rsid w:val="00AB5466"/>
    <w:rsid w:val="00AC33A6"/>
    <w:rsid w:val="00AC49A6"/>
    <w:rsid w:val="00AD46F2"/>
    <w:rsid w:val="00AE42CC"/>
    <w:rsid w:val="00AF2093"/>
    <w:rsid w:val="00AF55E0"/>
    <w:rsid w:val="00AF723B"/>
    <w:rsid w:val="00AF77CA"/>
    <w:rsid w:val="00B02D36"/>
    <w:rsid w:val="00B05C6E"/>
    <w:rsid w:val="00B0651E"/>
    <w:rsid w:val="00B30BDE"/>
    <w:rsid w:val="00B32D28"/>
    <w:rsid w:val="00B32DEF"/>
    <w:rsid w:val="00B365DB"/>
    <w:rsid w:val="00B43361"/>
    <w:rsid w:val="00B50DEC"/>
    <w:rsid w:val="00B51078"/>
    <w:rsid w:val="00B52693"/>
    <w:rsid w:val="00B57E11"/>
    <w:rsid w:val="00B6260C"/>
    <w:rsid w:val="00B75E4B"/>
    <w:rsid w:val="00B763D6"/>
    <w:rsid w:val="00B77A6C"/>
    <w:rsid w:val="00B80D00"/>
    <w:rsid w:val="00B81F21"/>
    <w:rsid w:val="00B8326E"/>
    <w:rsid w:val="00B91B69"/>
    <w:rsid w:val="00B93AFC"/>
    <w:rsid w:val="00BA1C23"/>
    <w:rsid w:val="00BA54DF"/>
    <w:rsid w:val="00BA728F"/>
    <w:rsid w:val="00BA7BEB"/>
    <w:rsid w:val="00BB5DB8"/>
    <w:rsid w:val="00BC59AA"/>
    <w:rsid w:val="00BD1060"/>
    <w:rsid w:val="00BD17FB"/>
    <w:rsid w:val="00BD5C26"/>
    <w:rsid w:val="00BD799F"/>
    <w:rsid w:val="00BE438F"/>
    <w:rsid w:val="00BE55FC"/>
    <w:rsid w:val="00BF02DA"/>
    <w:rsid w:val="00BF05A8"/>
    <w:rsid w:val="00BF0AD8"/>
    <w:rsid w:val="00BF6558"/>
    <w:rsid w:val="00BF6D75"/>
    <w:rsid w:val="00C00396"/>
    <w:rsid w:val="00C06048"/>
    <w:rsid w:val="00C0634C"/>
    <w:rsid w:val="00C06A08"/>
    <w:rsid w:val="00C113F2"/>
    <w:rsid w:val="00C155A7"/>
    <w:rsid w:val="00C156A3"/>
    <w:rsid w:val="00C23CBE"/>
    <w:rsid w:val="00C24BDD"/>
    <w:rsid w:val="00C262FB"/>
    <w:rsid w:val="00C32D91"/>
    <w:rsid w:val="00C34B1B"/>
    <w:rsid w:val="00C37BAC"/>
    <w:rsid w:val="00C534A4"/>
    <w:rsid w:val="00C5651B"/>
    <w:rsid w:val="00C71384"/>
    <w:rsid w:val="00C74139"/>
    <w:rsid w:val="00C76392"/>
    <w:rsid w:val="00C82323"/>
    <w:rsid w:val="00C8517A"/>
    <w:rsid w:val="00C87D14"/>
    <w:rsid w:val="00C9465F"/>
    <w:rsid w:val="00C9526B"/>
    <w:rsid w:val="00CA3315"/>
    <w:rsid w:val="00CA71F3"/>
    <w:rsid w:val="00CA7409"/>
    <w:rsid w:val="00CB05CE"/>
    <w:rsid w:val="00CB259F"/>
    <w:rsid w:val="00CC05C0"/>
    <w:rsid w:val="00CC69F7"/>
    <w:rsid w:val="00CD1EF9"/>
    <w:rsid w:val="00CD400E"/>
    <w:rsid w:val="00CD57BC"/>
    <w:rsid w:val="00CD6F4C"/>
    <w:rsid w:val="00CE331C"/>
    <w:rsid w:val="00D00541"/>
    <w:rsid w:val="00D02939"/>
    <w:rsid w:val="00D043C5"/>
    <w:rsid w:val="00D06D56"/>
    <w:rsid w:val="00D11370"/>
    <w:rsid w:val="00D12E29"/>
    <w:rsid w:val="00D163D1"/>
    <w:rsid w:val="00D26353"/>
    <w:rsid w:val="00D42471"/>
    <w:rsid w:val="00D442B8"/>
    <w:rsid w:val="00D445E8"/>
    <w:rsid w:val="00D512F2"/>
    <w:rsid w:val="00D60046"/>
    <w:rsid w:val="00D6009A"/>
    <w:rsid w:val="00D73C85"/>
    <w:rsid w:val="00D76D8F"/>
    <w:rsid w:val="00D77516"/>
    <w:rsid w:val="00D80F7D"/>
    <w:rsid w:val="00D811DB"/>
    <w:rsid w:val="00D91D56"/>
    <w:rsid w:val="00D94C5F"/>
    <w:rsid w:val="00D9787A"/>
    <w:rsid w:val="00DB6B29"/>
    <w:rsid w:val="00DC0AC8"/>
    <w:rsid w:val="00DC4C5D"/>
    <w:rsid w:val="00DD0CAD"/>
    <w:rsid w:val="00DD1192"/>
    <w:rsid w:val="00DE084F"/>
    <w:rsid w:val="00DE581D"/>
    <w:rsid w:val="00DF007D"/>
    <w:rsid w:val="00DF06BE"/>
    <w:rsid w:val="00DF31C4"/>
    <w:rsid w:val="00DF726A"/>
    <w:rsid w:val="00E17822"/>
    <w:rsid w:val="00E23BD0"/>
    <w:rsid w:val="00E24ECC"/>
    <w:rsid w:val="00E24F05"/>
    <w:rsid w:val="00E26242"/>
    <w:rsid w:val="00E278F8"/>
    <w:rsid w:val="00E36092"/>
    <w:rsid w:val="00E373E2"/>
    <w:rsid w:val="00E41B1D"/>
    <w:rsid w:val="00E545A3"/>
    <w:rsid w:val="00E65683"/>
    <w:rsid w:val="00E66E0E"/>
    <w:rsid w:val="00E67C49"/>
    <w:rsid w:val="00E73386"/>
    <w:rsid w:val="00E7595D"/>
    <w:rsid w:val="00E75B9B"/>
    <w:rsid w:val="00E769EC"/>
    <w:rsid w:val="00E81661"/>
    <w:rsid w:val="00EA0738"/>
    <w:rsid w:val="00EA3C03"/>
    <w:rsid w:val="00EA5E3B"/>
    <w:rsid w:val="00EB3BC5"/>
    <w:rsid w:val="00EB5AB3"/>
    <w:rsid w:val="00EC5EC1"/>
    <w:rsid w:val="00ED124B"/>
    <w:rsid w:val="00ED259B"/>
    <w:rsid w:val="00EF09CC"/>
    <w:rsid w:val="00EF4142"/>
    <w:rsid w:val="00EF76EE"/>
    <w:rsid w:val="00F043EC"/>
    <w:rsid w:val="00F05865"/>
    <w:rsid w:val="00F100CF"/>
    <w:rsid w:val="00F15024"/>
    <w:rsid w:val="00F152B1"/>
    <w:rsid w:val="00F20138"/>
    <w:rsid w:val="00F207B4"/>
    <w:rsid w:val="00F3104D"/>
    <w:rsid w:val="00F44EC5"/>
    <w:rsid w:val="00F51AF2"/>
    <w:rsid w:val="00F540B0"/>
    <w:rsid w:val="00F56F1D"/>
    <w:rsid w:val="00F573FA"/>
    <w:rsid w:val="00F6177B"/>
    <w:rsid w:val="00F71116"/>
    <w:rsid w:val="00F7168A"/>
    <w:rsid w:val="00F721EB"/>
    <w:rsid w:val="00F81650"/>
    <w:rsid w:val="00F9166A"/>
    <w:rsid w:val="00F92C0B"/>
    <w:rsid w:val="00FB6E9B"/>
    <w:rsid w:val="00FB73D9"/>
    <w:rsid w:val="00FB7BD2"/>
    <w:rsid w:val="00FB7D1F"/>
    <w:rsid w:val="00FC1CD3"/>
    <w:rsid w:val="00FC23F0"/>
    <w:rsid w:val="00FE4690"/>
    <w:rsid w:val="00FE5275"/>
    <w:rsid w:val="00FE7279"/>
    <w:rsid w:val="00FE74F4"/>
    <w:rsid w:val="00FF64FC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2017-06-27T04:29:00Z</dcterms:created>
  <dcterms:modified xsi:type="dcterms:W3CDTF">2017-06-27T04:40:00Z</dcterms:modified>
</cp:coreProperties>
</file>