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Default="008F1AFE" w:rsidP="00E02DFB">
      <w:pPr>
        <w:jc w:val="center"/>
        <w:rPr>
          <w:lang w:bidi="lo-LA"/>
        </w:rPr>
      </w:pPr>
      <w:r>
        <w:rPr>
          <w:rFonts w:hint="cs"/>
          <w:cs/>
          <w:lang w:bidi="lo-LA"/>
        </w:rPr>
        <w:t>ຊຸມຊົນຈັດຕັ້ງປະຕິບັດໂຄງການຍ່ອຍດ້ວຍໂຕເອງ</w:t>
      </w:r>
    </w:p>
    <w:p w:rsidR="00E02DFB" w:rsidRDefault="00E02DFB" w:rsidP="00E02DFB">
      <w:pPr>
        <w:jc w:val="right"/>
        <w:rPr>
          <w:lang w:bidi="lo-LA"/>
        </w:rPr>
      </w:pPr>
      <w:r w:rsidRPr="00E02DFB">
        <w:rPr>
          <w:rFonts w:hint="cs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A081419" wp14:editId="72F7B236">
            <wp:simplePos x="0" y="0"/>
            <wp:positionH relativeFrom="column">
              <wp:posOffset>62865</wp:posOffset>
            </wp:positionH>
            <wp:positionV relativeFrom="paragraph">
              <wp:posOffset>382270</wp:posOffset>
            </wp:positionV>
            <wp:extent cx="5499735" cy="3093720"/>
            <wp:effectExtent l="0" t="0" r="5715" b="0"/>
            <wp:wrapThrough wrapText="bothSides">
              <wp:wrapPolygon edited="0">
                <wp:start x="0" y="0"/>
                <wp:lineTo x="0" y="21414"/>
                <wp:lineTo x="21548" y="21414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8_1311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  <w:lang w:bidi="lo-LA"/>
        </w:rPr>
        <w:t>ໂດຍ: ທລຍ</w:t>
      </w:r>
    </w:p>
    <w:p w:rsidR="008F1AFE" w:rsidRPr="00E02DFB" w:rsidRDefault="008F1AFE" w:rsidP="00E02DFB">
      <w:pPr>
        <w:jc w:val="both"/>
        <w:rPr>
          <w:szCs w:val="24"/>
          <w:lang w:bidi="lo-LA"/>
        </w:rPr>
      </w:pPr>
      <w:r w:rsidRPr="00E02DFB">
        <w:rPr>
          <w:rFonts w:hint="cs"/>
          <w:szCs w:val="24"/>
          <w:cs/>
          <w:lang w:bidi="lo-LA"/>
        </w:rPr>
        <w:t xml:space="preserve">ບ້ານ ກະເລງ, ກຸ່ມບ້ານຕະລໍ, ເມືອງສະໝ້ວຍ, ແຂວງສາລະວັນ ບ້ານ ຊົນເຜົ່າປະໂກະ, ມີພົນລະເມືອງທັງໝົດ 311 ຄົນ, ຍິງ 143 ຄົນ, </w:t>
      </w:r>
      <w:r w:rsidR="00502840">
        <w:rPr>
          <w:rFonts w:hint="cs"/>
          <w:szCs w:val="24"/>
          <w:cs/>
          <w:lang w:bidi="lo-LA"/>
        </w:rPr>
        <w:t xml:space="preserve">ມີ </w:t>
      </w:r>
      <w:r w:rsidRPr="00E02DFB">
        <w:rPr>
          <w:rFonts w:hint="cs"/>
          <w:szCs w:val="24"/>
          <w:cs/>
          <w:lang w:bidi="lo-LA"/>
        </w:rPr>
        <w:t xml:space="preserve">60 ຄອບຄົວ, 58 ຫຼັງຄາເຮືອນ ໃນນັ້ນ ມີຄອບຄົວທຸກຍາກ 26 ຄອບຄົວ, ທຸກທີ່ສຸດ 25 ຄອບຄົວ, ປານກາງ 9 ຄອບຄົວ ແລະ ບໍ່ທຸກ 1 ຄອບຄົວ. </w:t>
      </w:r>
    </w:p>
    <w:p w:rsidR="008F1AFE" w:rsidRPr="00E02DFB" w:rsidRDefault="008F1AFE" w:rsidP="00E02DFB">
      <w:pPr>
        <w:jc w:val="both"/>
        <w:rPr>
          <w:szCs w:val="24"/>
          <w:lang w:bidi="lo-LA"/>
        </w:rPr>
      </w:pPr>
      <w:r w:rsidRPr="00E02DFB">
        <w:rPr>
          <w:rFonts w:hint="cs"/>
          <w:szCs w:val="24"/>
          <w:cs/>
          <w:lang w:bidi="lo-LA"/>
        </w:rPr>
        <w:t xml:space="preserve">ບ້ານດັ່ງກ່າວໄດ້ຮັບທຶນສະໜັບສະໜູນຈາກລັດຖະບານ ໂດຍຜ່ານ ກອງທຶນຫຼຸດຜ່ອນຄວາມທຸກຍາກ (ທລຍ) ໃນໄລຍະຜ່ານມາແມ່ນເຮືອນພັກຄູ, ສະໂມສອນຊຸມຊົນ ສະເພາະ ປີ 2019 ນີ້ ບ້ານກະເລງ ໄດ້ຮັບທຶນສະໜັບສະໜູນຈາກລັດຖະບານໂດຍຜ່ານ ທລຍ ໃນການກໍ່ສ້າງຊົນລະປະທານ ທີ່ມີຫົວງານຂະໜາດ 8 </w:t>
      </w:r>
      <w:r w:rsidR="00941FBF" w:rsidRPr="00E02DFB">
        <w:rPr>
          <w:szCs w:val="24"/>
          <w:lang w:bidi="lo-LA"/>
        </w:rPr>
        <w:t xml:space="preserve">X 5 X 1 </w:t>
      </w:r>
      <w:r w:rsidR="00941FBF" w:rsidRPr="00E02DFB">
        <w:rPr>
          <w:rFonts w:hint="cs"/>
          <w:szCs w:val="24"/>
          <w:cs/>
          <w:lang w:bidi="lo-LA"/>
        </w:rPr>
        <w:t>ແມັດ, ຄອງຊົນລະປະທານຍາວ 300 ແມັດ, ທໍ່ສົ່ງນໍ້າ 48 ແມັດ ເຊິ່ງມີມູນຄ່າໃນການກໍ່ສ້າງທັງໝົດ 136 ກວ່າລ້ານກີບ ທີ່ໄດ້ຮັບຮອງການອອກແບບໃນວັນທີ 24 ມັງກອນ 2019. ການກໍ່ສ້າງຊົນລະປະທານບ້ານດັ່ງກ່າວ ຊຸມຊົນຈະເປັນຜູ້ດໍາເນີນໃນການກໍ່ສ້າງເອງ ນັບແຕ່ການຊື້ວັດສະດຸໃນການກໍ່ສ້າງ, ການປະກອບສ່ວນຫິນ, ຊາຍ, ໄມ້ແບບ.</w:t>
      </w:r>
    </w:p>
    <w:p w:rsidR="00941FBF" w:rsidRPr="00E02DFB" w:rsidRDefault="00941FBF" w:rsidP="00E02DFB">
      <w:pPr>
        <w:jc w:val="both"/>
        <w:rPr>
          <w:szCs w:val="24"/>
          <w:lang w:bidi="lo-LA"/>
        </w:rPr>
      </w:pPr>
      <w:r w:rsidRPr="00E02DFB">
        <w:rPr>
          <w:rFonts w:hint="cs"/>
          <w:szCs w:val="24"/>
          <w:cs/>
          <w:lang w:bidi="lo-LA"/>
        </w:rPr>
        <w:t>ສໍາລັບໄລຍະໃນການກໍ່ສ້າງແມ່ນຈະໃຊ້ເວລາປະມານ 2 ເດືອນ ໂດຍແຮງງານຫຼັກແມ່ນແຮງງານຂອງ 25 ຄອບຄົວທີ່ທຸກຍາກທີ່ສຸດ ພາຍໃນບ້ານ ທີ່ຈະໄດ້ຮັບຄ່າຕອບແທນ 50.000 ກີບ/ມື້ ແລະ ການຊ່ວຍເຫຼືອທາງດ້ານວິຊາການຂອງວິຊາການຊຸມຊົນ 2 ຄົນ ທີ່ຈະໄດ້ຮັບຄ່າຕອບແທນ 100.000 ກີບ/ມື້.</w:t>
      </w:r>
    </w:p>
    <w:p w:rsidR="00941FBF" w:rsidRPr="00E02DFB" w:rsidRDefault="00941FBF" w:rsidP="00E02DFB">
      <w:pPr>
        <w:jc w:val="both"/>
        <w:rPr>
          <w:szCs w:val="24"/>
          <w:lang w:bidi="lo-LA"/>
        </w:rPr>
      </w:pPr>
      <w:r w:rsidRPr="00E02DFB">
        <w:rPr>
          <w:rFonts w:hint="cs"/>
          <w:szCs w:val="24"/>
          <w:cs/>
          <w:lang w:bidi="lo-LA"/>
        </w:rPr>
        <w:t>ທ່ານ ນາງ ລັດຕະນາ ໄຊເພີນຄໍາ, ທີມງານຈັດຕັ້ງປະຕິບັດ</w:t>
      </w:r>
      <w:r w:rsidR="00502840">
        <w:rPr>
          <w:rFonts w:hint="cs"/>
          <w:szCs w:val="24"/>
          <w:cs/>
          <w:lang w:bidi="lo-LA"/>
        </w:rPr>
        <w:t xml:space="preserve">ວຽກງານ ທລຍ </w:t>
      </w:r>
      <w:r w:rsidRPr="00E02DFB">
        <w:rPr>
          <w:rFonts w:hint="cs"/>
          <w:szCs w:val="24"/>
          <w:cs/>
          <w:lang w:bidi="lo-LA"/>
        </w:rPr>
        <w:t xml:space="preserve">ຂັ້ນບ້ານກ່າວວ່າ: </w:t>
      </w:r>
      <w:r w:rsidRPr="00E02DFB">
        <w:rPr>
          <w:szCs w:val="24"/>
          <w:lang w:bidi="lo-LA"/>
        </w:rPr>
        <w:t>“</w:t>
      </w:r>
      <w:r w:rsidRPr="00E02DFB">
        <w:rPr>
          <w:rFonts w:hint="cs"/>
          <w:szCs w:val="24"/>
          <w:cs/>
          <w:lang w:bidi="lo-LA"/>
        </w:rPr>
        <w:t>ການກໍ່ສ້າງຊົນລະປະທານທີ່ຊຸມຊົນເຮົາເຮັດເອງ ແມ່ນດີກວ່າໃຫ້ບໍລິສັດຜູ້ຮັບເໝົາເປັນຜູ້ເຮັດ ເພາະພວກເຮົາໄດ້ຊື້ວັດສະດຸເອງ</w:t>
      </w:r>
      <w:r w:rsidR="00A04B05" w:rsidRPr="00E02DFB">
        <w:rPr>
          <w:rFonts w:hint="cs"/>
          <w:szCs w:val="24"/>
          <w:cs/>
          <w:lang w:bidi="lo-LA"/>
        </w:rPr>
        <w:t xml:space="preserve"> ກໍ່ສ້າງເອງ ເຮັດໃຫ້ໂຄງສ້າງມີຄວາມແຂງແຮງ ,ຍືນຍົງ ແລະ ມູນຄ່າໃນການກໍ່ສ້າງກໍ່ຖືກກວ່າ ນອກຈາກນັ້ນຍັງເປັນການສ້າງວຽກເຮັດງານທໍາ</w:t>
      </w:r>
      <w:r w:rsidR="00502840">
        <w:rPr>
          <w:rFonts w:hint="cs"/>
          <w:szCs w:val="24"/>
          <w:cs/>
          <w:lang w:bidi="lo-LA"/>
        </w:rPr>
        <w:t xml:space="preserve"> ແລະ ມີລາຍໄດ້</w:t>
      </w:r>
      <w:bookmarkStart w:id="0" w:name="_GoBack"/>
      <w:bookmarkEnd w:id="0"/>
      <w:r w:rsidR="00A04B05" w:rsidRPr="00E02DFB">
        <w:rPr>
          <w:rFonts w:hint="cs"/>
          <w:szCs w:val="24"/>
          <w:cs/>
          <w:lang w:bidi="lo-LA"/>
        </w:rPr>
        <w:t>ໃຫ້ແກ່ຄອບຄົວທີ່ທຸກຍາກ ພ້ອມທັງສ້າງອາຊີບ ແລະ ຄວາມສາມາດໃຫ້ແກ່ຊຸມຊົນ ໃນການໄປຮັບຈ້າງໃນການກໍ່ສ້າງໃຫ້ແກ່ບ້ານອື່ນ.</w:t>
      </w:r>
      <w:r w:rsidR="00A04B05" w:rsidRPr="00E02DFB">
        <w:rPr>
          <w:szCs w:val="24"/>
          <w:lang w:bidi="lo-LA"/>
        </w:rPr>
        <w:t>”</w:t>
      </w:r>
    </w:p>
    <w:p w:rsidR="00A04B05" w:rsidRPr="00E02DFB" w:rsidRDefault="00A04B05" w:rsidP="00E02DFB">
      <w:pPr>
        <w:jc w:val="both"/>
        <w:rPr>
          <w:szCs w:val="24"/>
          <w:cs/>
          <w:lang w:bidi="lo-LA"/>
        </w:rPr>
      </w:pPr>
      <w:r w:rsidRPr="00E02DFB">
        <w:rPr>
          <w:rFonts w:hint="cs"/>
          <w:szCs w:val="24"/>
          <w:cs/>
          <w:lang w:bidi="lo-LA"/>
        </w:rPr>
        <w:t xml:space="preserve">ທ່ານ ນາງ ລັດຕະນາ ກ່າວຕື່ມວ່າ: </w:t>
      </w:r>
      <w:r w:rsidRPr="00E02DFB">
        <w:rPr>
          <w:szCs w:val="24"/>
          <w:lang w:bidi="lo-LA"/>
        </w:rPr>
        <w:t>“</w:t>
      </w:r>
      <w:r w:rsidRPr="00E02DFB">
        <w:rPr>
          <w:rFonts w:hint="cs"/>
          <w:szCs w:val="24"/>
          <w:cs/>
          <w:lang w:bidi="lo-LA"/>
        </w:rPr>
        <w:t>ຊົນລະປະທານດັ່ງກ່າວເມື່ອກໍສ້າງສໍາເລັດ ຈະຮັບໃຊ້ເຂົ້າໃນການຜະລິດກະສິກໍາຕ່າງໆ ເປັນຕົ້ນແມ່ນເຮັດນາ, ເຮັດສວນຜັກ ແລະ ໜອງປາ ໃນເນື້ອທີ່ທໍາການຜະລິດ 4 ເຮັກຕາ</w:t>
      </w:r>
      <w:r w:rsidRPr="00E02DFB">
        <w:rPr>
          <w:szCs w:val="24"/>
          <w:lang w:bidi="lo-LA"/>
        </w:rPr>
        <w:t>”</w:t>
      </w:r>
      <w:r w:rsidRPr="00E02DFB">
        <w:rPr>
          <w:rFonts w:hint="cs"/>
          <w:szCs w:val="24"/>
          <w:cs/>
          <w:lang w:bidi="lo-LA"/>
        </w:rPr>
        <w:t>.</w:t>
      </w:r>
    </w:p>
    <w:sectPr w:rsidR="00A04B05" w:rsidRPr="00E02DFB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8"/>
    <w:rsid w:val="00502840"/>
    <w:rsid w:val="008F1AFE"/>
    <w:rsid w:val="00941FBF"/>
    <w:rsid w:val="00A04B05"/>
    <w:rsid w:val="00AB5C83"/>
    <w:rsid w:val="00B22D77"/>
    <w:rsid w:val="00D528B8"/>
    <w:rsid w:val="00E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FE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FE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2019-03-12T01:35:00Z</cp:lastPrinted>
  <dcterms:created xsi:type="dcterms:W3CDTF">2019-03-04T07:33:00Z</dcterms:created>
  <dcterms:modified xsi:type="dcterms:W3CDTF">2019-03-12T06:44:00Z</dcterms:modified>
</cp:coreProperties>
</file>