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04" w:rsidRPr="00D236D0" w:rsidRDefault="00FD1B04" w:rsidP="00D236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hetsarath OT" w:hAnsi="Phetsarath OT" w:cs="Phetsarath OT"/>
          <w:b/>
          <w:bCs/>
          <w:color w:val="000000"/>
          <w:sz w:val="26"/>
          <w:szCs w:val="26"/>
          <w:bdr w:val="none" w:sz="0" w:space="0" w:color="auto" w:frame="1"/>
          <w:lang w:bidi="lo-LA"/>
        </w:rPr>
      </w:pPr>
    </w:p>
    <w:p w:rsidR="00FD1B04" w:rsidRDefault="00FD1B04" w:rsidP="00912D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hetsarath OT" w:hAnsi="Phetsarath OT" w:cs="Phetsarath OT" w:hint="cs"/>
          <w:b/>
          <w:bCs/>
          <w:color w:val="000000"/>
          <w:sz w:val="26"/>
          <w:szCs w:val="26"/>
          <w:bdr w:val="none" w:sz="0" w:space="0" w:color="auto" w:frame="1"/>
          <w:lang w:bidi="lo-LA"/>
        </w:rPr>
      </w:pPr>
      <w:r w:rsidRPr="00912D03">
        <w:rPr>
          <w:rFonts w:ascii="Phetsarath OT" w:hAnsi="Phetsarath OT" w:cs="Phetsarath OT" w:hint="cs"/>
          <w:b/>
          <w:bCs/>
          <w:color w:val="000000"/>
          <w:sz w:val="26"/>
          <w:szCs w:val="26"/>
          <w:bdr w:val="none" w:sz="0" w:space="0" w:color="auto" w:frame="1"/>
          <w:cs/>
          <w:lang w:bidi="lo-LA"/>
        </w:rPr>
        <w:t>ທລຍ ສ້າງຂະບວນການ ສະຫລອງ ວັນ</w:t>
      </w:r>
      <w:r w:rsidRPr="00912D03">
        <w:rPr>
          <w:rFonts w:ascii="Phetsarath OT" w:hAnsi="Phetsarath OT" w:cs="Phetsarath OT"/>
          <w:b/>
          <w:bCs/>
          <w:color w:val="000000"/>
          <w:sz w:val="26"/>
          <w:szCs w:val="26"/>
          <w:bdr w:val="none" w:sz="0" w:space="0" w:color="auto" w:frame="1"/>
          <w:cs/>
          <w:lang w:bidi="lo-LA"/>
        </w:rPr>
        <w:t>ສາກົນ</w:t>
      </w:r>
      <w:r w:rsidRPr="00912D03">
        <w:rPr>
          <w:rFonts w:ascii="Phetsarath OT" w:hAnsi="Phetsarath OT" w:cs="Phetsarath OT" w:hint="cs"/>
          <w:b/>
          <w:bCs/>
          <w:color w:val="000000"/>
          <w:sz w:val="26"/>
          <w:szCs w:val="26"/>
          <w:bdr w:val="none" w:sz="0" w:space="0" w:color="auto" w:frame="1"/>
          <w:cs/>
          <w:lang w:bidi="lo-LA"/>
        </w:rPr>
        <w:t xml:space="preserve"> </w:t>
      </w:r>
      <w:r w:rsidRPr="00912D03">
        <w:rPr>
          <w:rFonts w:ascii="Phetsarath OT" w:hAnsi="Phetsarath OT" w:cs="Phetsarath OT"/>
          <w:b/>
          <w:bCs/>
          <w:color w:val="000000"/>
          <w:sz w:val="26"/>
          <w:szCs w:val="26"/>
          <w:bdr w:val="none" w:sz="0" w:space="0" w:color="auto" w:frame="1"/>
          <w:cs/>
          <w:lang w:bidi="lo-LA"/>
        </w:rPr>
        <w:t>ຕ້ານ​ການ​ໃຊ້​ຄວາມ​ຮຸນ​ແຮງຕໍ່​ແມ່ຍິງ ​ແລະ ​ເດັກ</w:t>
      </w:r>
      <w:r w:rsidRPr="00912D03">
        <w:rPr>
          <w:rFonts w:ascii="Phetsarath OT" w:hAnsi="Phetsarath OT" w:cs="Phetsarath OT" w:hint="cs"/>
          <w:b/>
          <w:bCs/>
          <w:color w:val="000000"/>
          <w:sz w:val="26"/>
          <w:szCs w:val="26"/>
          <w:bdr w:val="none" w:sz="0" w:space="0" w:color="auto" w:frame="1"/>
          <w:cs/>
          <w:lang w:bidi="lo-LA"/>
        </w:rPr>
        <w:t>ຍິງ</w:t>
      </w:r>
    </w:p>
    <w:p w:rsidR="00912D03" w:rsidRPr="00D236D0" w:rsidRDefault="00912D03" w:rsidP="00912D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hetsarath OT" w:hAnsi="Phetsarath OT" w:cs="Phetsarath OT"/>
          <w:b/>
          <w:bCs/>
          <w:color w:val="000000"/>
          <w:sz w:val="26"/>
          <w:szCs w:val="26"/>
          <w:bdr w:val="none" w:sz="0" w:space="0" w:color="auto" w:frame="1"/>
          <w:lang w:bidi="lo-LA"/>
        </w:rPr>
      </w:pPr>
    </w:p>
    <w:p w:rsidR="0087080C" w:rsidRPr="00912D03" w:rsidRDefault="00912D03" w:rsidP="00912D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Phetsarath OT" w:hAnsi="Phetsarath OT" w:cs="Phetsarath OT" w:hint="cs"/>
          <w:i/>
          <w:iCs/>
          <w:color w:val="000000"/>
          <w:sz w:val="26"/>
          <w:szCs w:val="26"/>
          <w:bdr w:val="none" w:sz="0" w:space="0" w:color="auto" w:frame="1"/>
          <w:lang w:bidi="lo-LA"/>
        </w:rPr>
      </w:pPr>
      <w:r>
        <w:rPr>
          <w:rFonts w:ascii="Phetsarath OT" w:hAnsi="Phetsarath OT" w:cs="Phetsarath OT" w:hint="cs"/>
          <w:b/>
          <w:bCs/>
          <w:color w:val="000000"/>
          <w:sz w:val="26"/>
          <w:szCs w:val="26"/>
          <w:bdr w:val="none" w:sz="0" w:space="0" w:color="auto" w:frame="1"/>
          <w:cs/>
          <w:lang w:bidi="lo-LA"/>
        </w:rPr>
        <w:t>​</w:t>
      </w:r>
      <w:r w:rsidRPr="00912D03">
        <w:rPr>
          <w:rFonts w:ascii="Phetsarath OT" w:hAnsi="Phetsarath OT" w:cs="Phetsarath OT" w:hint="cs"/>
          <w:i/>
          <w:iCs/>
          <w:color w:val="000000"/>
          <w:sz w:val="26"/>
          <w:szCs w:val="26"/>
          <w:bdr w:val="none" w:sz="0" w:space="0" w:color="auto" w:frame="1"/>
          <w:cs/>
          <w:lang w:bidi="lo-LA"/>
        </w:rPr>
        <w:t>ໂດຍ: ​ໃຈ​ປະ​ເສີດ ພັນ​ພູ​ວັນນະ</w:t>
      </w:r>
    </w:p>
    <w:p w:rsidR="00912D03" w:rsidRPr="00D236D0" w:rsidRDefault="00912D03" w:rsidP="00912D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Phetsarath OT" w:hAnsi="Phetsarath OT" w:cs="Phetsarath OT" w:hint="cs"/>
          <w:b/>
          <w:bCs/>
          <w:color w:val="000000"/>
          <w:sz w:val="26"/>
          <w:szCs w:val="26"/>
          <w:bdr w:val="none" w:sz="0" w:space="0" w:color="auto" w:frame="1"/>
          <w:cs/>
          <w:lang w:bidi="lo-LA"/>
        </w:rPr>
      </w:pPr>
    </w:p>
    <w:p w:rsidR="001A2155" w:rsidRPr="00912D03" w:rsidRDefault="00912D03" w:rsidP="00912D03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textAlignment w:val="baseline"/>
        <w:rPr>
          <w:rFonts w:ascii="Phetsarath OT" w:hAnsi="Phetsarath OT" w:cs="Phetsarath OT"/>
          <w:color w:val="000000"/>
        </w:rPr>
      </w:pPr>
      <w:r>
        <w:rPr>
          <w:rFonts w:ascii="Phetsarath OT" w:hAnsi="Phetsarath OT" w:cs="Phetsarath OT"/>
          <w:b/>
          <w:bCs/>
          <w:noProof/>
          <w:color w:val="000000"/>
          <w:sz w:val="10"/>
          <w:szCs w:val="1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7A3ADE25" wp14:editId="3F693A56">
            <wp:simplePos x="0" y="0"/>
            <wp:positionH relativeFrom="column">
              <wp:posOffset>2698115</wp:posOffset>
            </wp:positionH>
            <wp:positionV relativeFrom="paragraph">
              <wp:posOffset>121285</wp:posOffset>
            </wp:positionV>
            <wp:extent cx="3601720" cy="2400935"/>
            <wp:effectExtent l="0" t="0" r="0" b="0"/>
            <wp:wrapThrough wrapText="bothSides">
              <wp:wrapPolygon edited="0">
                <wp:start x="0" y="0"/>
                <wp:lineTo x="0" y="21423"/>
                <wp:lineTo x="21478" y="21423"/>
                <wp:lineTo x="2147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ເພື່ອ</w:t>
      </w:r>
      <w:r w:rsidR="00243007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ສະຫລອງ</w:t>
      </w:r>
      <w:r w:rsidR="001A2155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="00243007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​ວັນ​ສາກົນ</w:t>
      </w:r>
      <w:r w:rsidR="001A2155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="00243007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ຕ້ານ​ການ​ໃຊ້​ຄວາມ​ຮຸນ​ແຮງຕໍ່​ແມ່ຍິງ ​ແລະ ​ເດັກ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ຍິງ 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 xml:space="preserve">​ວັນ​ທີ 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</w:rPr>
        <w:t>2</w:t>
      </w:r>
      <w:r w:rsidR="001A2155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5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 xml:space="preserve"> ພະຈິກ 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</w:rPr>
        <w:t>201</w:t>
      </w:r>
      <w:r w:rsidR="001A2155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6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 xml:space="preserve"> 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ດັ່ງນັ້ນ,</w:t>
      </w:r>
      <w:r w:rsidR="001A2155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ໃນລະຫວ່າງວັນທີ 25-30 ພະຈິກ 2016, ທ່ານ ຜູ້</w:t>
      </w:r>
      <w:r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ອໍາ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ນວນການບໍລິຫານ ກອງທຶນຫລຸດຜ່ອນຄວາມທຸກຍາກ ພ້ອມດ້ວຍພະນັກ</w:t>
      </w:r>
      <w:r w:rsidR="00F93152">
        <w:rPr>
          <w:rFonts w:ascii="Phetsarath OT" w:hAnsi="Phetsarath OT" w:cs="Phetsarath OT"/>
          <w:color w:val="000000"/>
          <w:bdr w:val="none" w:sz="0" w:space="0" w:color="auto" w:frame="1"/>
          <w:lang w:bidi="lo-LA"/>
        </w:rPr>
        <w:t xml:space="preserve"> 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ງານຫ້ອງການ ກອງທຶນຫລຸດຜ່ອນຄວາມທຸກ</w:t>
      </w:r>
      <w:r w:rsidR="00F93152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ຂັ້ນສູນກາງທັງໝົດ ຫລາຍ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ກວ່າ 40 ທ່ານ, ຍິງ 17 ທ່ານ ໄດ້ເປັນສ່ວນນຶ່ງຂອງສັງຄົມ ລົງ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ໄດ້ລົງມາເຮັດກິດຈະກຳ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ສະ​ເຫລີ​ມ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ສະຫລອງ​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ວັນດັ່ງກ່າວ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 xml:space="preserve"> ​ເພື່ອ​ເປັນ​ການຢັ້ງຢືນ​ໃຫ້​ເຫັນ​ວ່າ ສປປ ລາວ ​ແລະ ວົ​ງຄະນາ​ຍາດ​ທຸກ​ປະ​ເທດ​ໃນ​ໂລກ ​ໄດ້​ມີ​ຈຸດປະສົງ​ຮ່ວມ​ກັນ​ວ່າ​ຈະ​ພ້ອມ​ກັນ​ຕ້ານການ​ໃຊ້​ຄວາມ​ຮຸນ​ແຮງຕໍ່​ແມ່ຍິງ ​ແລະ ​ເດັກນ້ອຍ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​ທຸ​ກ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ຮູບແບບ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 xml:space="preserve"> ບໍ່​ວ່າ​ຈະ​ເປັນຄວາມ​ຮຸນ​ແຮງ​ທາງ​ດ້ານ​ຮ່າງກາຍ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</w:rPr>
        <w:t xml:space="preserve">, 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ຈິດ​ໃຈ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</w:rPr>
        <w:t xml:space="preserve">, 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ວາຈາ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</w:rPr>
        <w:t xml:space="preserve">, </w:t>
      </w:r>
      <w:r w:rsidR="001A2155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ທາງ​ເພດ ​ແລະ ອື່ນໆ.</w:t>
      </w:r>
    </w:p>
    <w:p w:rsidR="00D236D0" w:rsidRPr="00912D03" w:rsidRDefault="00912D03" w:rsidP="00912D03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textAlignment w:val="baseline"/>
        <w:rPr>
          <w:rFonts w:ascii="Phetsarath OT" w:hAnsi="Phetsarath OT" w:cs="Phetsarath OT"/>
          <w:color w:val="000000"/>
          <w:bdr w:val="none" w:sz="0" w:space="0" w:color="auto" w:frame="1"/>
          <w:lang w:bidi="lo-LA"/>
        </w:rPr>
      </w:pPr>
      <w:r w:rsidRPr="00912D03">
        <w:rPr>
          <w:rFonts w:ascii="Phetsarath OT" w:hAnsi="Phetsarath OT" w:cs="Phetsarath OT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B04D793" wp14:editId="33CF163E">
            <wp:simplePos x="0" y="0"/>
            <wp:positionH relativeFrom="column">
              <wp:posOffset>3056255</wp:posOffset>
            </wp:positionH>
            <wp:positionV relativeFrom="paragraph">
              <wp:posOffset>55245</wp:posOffset>
            </wp:positionV>
            <wp:extent cx="3545840" cy="2363470"/>
            <wp:effectExtent l="0" t="0" r="0" b="0"/>
            <wp:wrapThrough wrapText="bothSides">
              <wp:wrapPolygon edited="0">
                <wp:start x="0" y="0"/>
                <wp:lineTo x="0" y="21414"/>
                <wp:lineTo x="21468" y="21414"/>
                <wp:lineTo x="2146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80C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ໃນ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ວັນທີ 29-30 ພະຈິກ 2016, </w:t>
      </w:r>
      <w:r w:rsidR="0087080C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ທີມງານ ທລຍ ຂັ້ນສູນກາງ</w:t>
      </w:r>
      <w:r w:rsidR="00D236D0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ໄດ້ລົງແຈກຢາຍຄູ່ມືການຮຽນການສອນ ແລະ ປື້ມສາລະຄ</w:t>
      </w:r>
      <w:r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ວາມຮູ້ຕ່າງໆ ປະກອບໃຫ້ຫ້ອງຮຽນທັງໝົ</w:t>
      </w:r>
      <w:r w:rsidR="00D236D0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ດ 8 ຫ້ອງຮຽນ ແລະ 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ເຮັດກິດຈະກຳຮ່ວມກັບນັກຮຽນ</w:t>
      </w:r>
      <w:r w:rsidR="00D236D0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ໃນການຂຽນຄວາມຫວັງຂອງຕົນເພື່ອໃຫ້ຄອບຄົວປັດສະຈາກຄວາມຮຸນແຮງ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, </w:t>
      </w:r>
      <w:r w:rsidR="00D236D0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ຮ່ວມກັບພໍ່ແມ່ນັກ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ຮຽນ</w:t>
      </w:r>
      <w:r w:rsidR="00D236D0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ຫລີ້ນເກມ ສະແດງພາລະບົດບາດຂອງພໍ່ໃນການເຮັດວຽກປະຈຳວັນໃນເຮືອນຂອງຕົນ ເພື່ອແຂ່ງຂັ້ນເອົາລາງວັນ, ກິດຈະກຳດັ່ງກ່າວໄດ້ຈັດຂຶ້ນ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="00D236D0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ທີ່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ໂຮງຮຽນປະຖົມ ບ້ານຜາຕັ້ງ, ເມືອງວັງວຽງ ແຂວງວຽງຈັນ ພ້ອມທັງ</w:t>
      </w:r>
      <w:r w:rsidR="00D236D0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ໄດ້ນໍາເອົາ ສາລະຄະດີ</w:t>
      </w:r>
      <w:r w:rsidR="0087080C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ຄວາມຮຸນແຮງໃນລາວ ມາ</w:t>
      </w:r>
      <w:r w:rsidR="0087080C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​ເຜີຍ​ແຜ່​ໃຫ້​ຊຸມ​ຊົນ ​ແລະ ສັງຄົມ​ໄດ້​ຮັບ​ຮູ້ ​ເພື່ອ​ປູກ​ຈິດ​ສຳນຶກ​ໃຫ້​ສັງຄົມ​ເຫັນ​ຄວາມ​ສຳຄັນ ​ແລະ ຮ່ວມ​ແຮງ​ຮ່ວມ​ໃຈ​ກັນ​ຢຸດຕິ​ການ​ໃຊ້​ຄວາມ​ຮຸນ​ແຮງ​ຕໍ່​ແມ່ຍິງ ​ແລະ ​ເດັກນ້ອຍ</w:t>
      </w:r>
      <w:r w:rsidR="0087080C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.</w:t>
      </w:r>
      <w:r w:rsidR="00D236D0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</w:p>
    <w:p w:rsidR="001A2155" w:rsidRPr="00912D03" w:rsidRDefault="001A2155" w:rsidP="00D236D0">
      <w:pPr>
        <w:pStyle w:val="NormalWeb"/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="Phetsarath OT" w:hAnsi="Phetsarath OT" w:cs="Phetsarath OT"/>
          <w:color w:val="000000"/>
          <w:bdr w:val="none" w:sz="0" w:space="0" w:color="auto" w:frame="1"/>
          <w:lang w:bidi="lo-LA"/>
        </w:rPr>
      </w:pPr>
      <w:r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​</w:t>
      </w:r>
      <w:r w:rsidR="00F93152">
        <w:rPr>
          <w:rFonts w:ascii="Phetsarath OT" w:hAnsi="Phetsarath OT" w:cs="Phetsarath OT"/>
          <w:color w:val="000000"/>
          <w:bdr w:val="none" w:sz="0" w:space="0" w:color="auto" w:frame="1"/>
          <w:lang w:bidi="lo-LA"/>
        </w:rPr>
        <w:tab/>
      </w:r>
      <w:r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ໃນ​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ນະ</w:t>
      </w:r>
      <w:r w:rsidR="00FD1B04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ໂອກາດ​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ດັ່ງກ່າວນັ້ນ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ທີມງານ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ກອງທຶນຫລຸດຜ່ອນຄວາມທຸກຍາກ 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ກໍ່ໄດ້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ຂໍ</w:t>
      </w:r>
      <w:r w:rsidR="00104242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​</w:t>
      </w:r>
      <w:r w:rsidR="00D236D0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ການຮ່ວມມືຈາກບັນດາ</w:t>
      </w:r>
      <w:r w:rsidR="00D236D0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="00D236D0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ທ່ານ</w:t>
      </w:r>
      <w:r w:rsidR="00104242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ອຳ</w:t>
      </w:r>
      <w:r w:rsidR="00D236D0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="00104242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ນາດການປົກຄອງ, ຄູອາຈານ ແລະ ພໍ່ແມ່ນັກຮຽນ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ພ້ອມດ້ວຍ</w:t>
      </w:r>
      <w:r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​ຊາວ​ໜຸ່ມ-ເຍົາວະ​ຊົນ ​ໃຫ້​ພ້ອມ​ກັນ​ເຮັດ​ໜ້າ​ທີ່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​ຕໍ່ຕ້ານ​ການ​ໃຊ້​ຄວາມ​ຮຸນ​ແຮງ​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ຕໍ່ແມ່ຍິງ</w:t>
      </w:r>
      <w:r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ໃຫ້​ໝົດ​ໄປ</w:t>
      </w:r>
      <w:r w:rsidRPr="00912D03">
        <w:rPr>
          <w:rFonts w:ascii="Phetsarath OT" w:hAnsi="Phetsarath OT" w:cs="Phetsarath OT"/>
          <w:color w:val="000000"/>
          <w:bdr w:val="none" w:sz="0" w:space="0" w:color="auto" w:frame="1"/>
        </w:rPr>
        <w:t xml:space="preserve">, </w:t>
      </w:r>
      <w:r w:rsidR="00104242"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ພ້ອມ​ນີ້​ເພດ​ຊາຍ</w:t>
      </w:r>
      <w:r w:rsidRPr="00912D03">
        <w:rPr>
          <w:rFonts w:ascii="Phetsarath OT" w:hAnsi="Phetsarath OT" w:cs="Phetsarath OT"/>
          <w:color w:val="000000"/>
          <w:bdr w:val="none" w:sz="0" w:space="0" w:color="auto" w:frame="1"/>
        </w:rPr>
        <w:t xml:space="preserve"> 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ກໍ່</w:t>
      </w:r>
      <w:r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​ເປັນ​ຕົວ​ແບບ​ໃນ​ການ​ປະຕິບັດ ຢູ່​ໃນ​ຊຸມ​ຊົນ ​ແລະ ບ້ານ​</w:t>
      </w:r>
      <w:r w:rsidR="00FD1B04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</w:t>
      </w:r>
      <w:r w:rsidRPr="00912D03">
        <w:rPr>
          <w:rFonts w:ascii="Phetsarath OT" w:hAnsi="Phetsarath OT" w:cs="Phetsarath OT"/>
          <w:color w:val="000000"/>
          <w:bdr w:val="none" w:sz="0" w:space="0" w:color="auto" w:frame="1"/>
          <w:cs/>
          <w:lang w:bidi="lo-LA"/>
        </w:rPr>
        <w:t>​ໃຫ້​ມີ​ຄວາມ​ສະ​ເໝີ​ພາບ ​ລະຫວ່າງ​ຍິງ-ຊາຍ</w:t>
      </w:r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 xml:space="preserve"> ແລະ ປັດສະຈາກຄວາ</w:t>
      </w:r>
      <w:r w:rsidR="00BC74CB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ມ</w:t>
      </w:r>
      <w:bookmarkStart w:id="0" w:name="_GoBack"/>
      <w:bookmarkEnd w:id="0"/>
      <w:r w:rsidR="00104242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ຮຸນແຮງ</w:t>
      </w:r>
      <w:r w:rsidR="00912D03" w:rsidRPr="00912D03">
        <w:rPr>
          <w:rFonts w:ascii="Phetsarath OT" w:hAnsi="Phetsarath OT" w:cs="Phetsarath OT" w:hint="cs"/>
          <w:color w:val="000000"/>
          <w:bdr w:val="none" w:sz="0" w:space="0" w:color="auto" w:frame="1"/>
          <w:cs/>
          <w:lang w:bidi="lo-LA"/>
        </w:rPr>
        <w:t>.</w:t>
      </w:r>
    </w:p>
    <w:p w:rsidR="00D236D0" w:rsidRDefault="00D236D0" w:rsidP="00D236D0">
      <w:pPr>
        <w:pStyle w:val="NormalWeb"/>
        <w:shd w:val="clear" w:color="auto" w:fill="FFFFFF"/>
        <w:spacing w:before="120" w:beforeAutospacing="0" w:after="120" w:afterAutospacing="0" w:line="288" w:lineRule="auto"/>
        <w:textAlignment w:val="baseline"/>
        <w:rPr>
          <w:rFonts w:ascii="Phetsarath OT" w:hAnsi="Phetsarath OT" w:cs="Phetsarath OT"/>
          <w:b/>
          <w:bCs/>
          <w:color w:val="000000"/>
          <w:sz w:val="28"/>
          <w:szCs w:val="28"/>
          <w:bdr w:val="none" w:sz="0" w:space="0" w:color="auto" w:frame="1"/>
          <w:lang w:bidi="lo-LA"/>
        </w:rPr>
      </w:pPr>
    </w:p>
    <w:p w:rsidR="0087080C" w:rsidRPr="0087080C" w:rsidRDefault="0087080C" w:rsidP="00FD1B04">
      <w:pPr>
        <w:pStyle w:val="NormalWeb"/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="Phetsarath OT" w:hAnsi="Phetsarath OT" w:cs="Phetsarath OT"/>
          <w:b/>
          <w:bCs/>
          <w:color w:val="000000"/>
          <w:sz w:val="10"/>
          <w:szCs w:val="10"/>
          <w:bdr w:val="none" w:sz="0" w:space="0" w:color="auto" w:frame="1"/>
          <w:lang w:bidi="lo-LA"/>
        </w:rPr>
      </w:pPr>
    </w:p>
    <w:sectPr w:rsidR="0087080C" w:rsidRPr="0087080C" w:rsidSect="00912D03">
      <w:pgSz w:w="11907" w:h="16840" w:code="9"/>
      <w:pgMar w:top="85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07"/>
    <w:rsid w:val="00072C6B"/>
    <w:rsid w:val="000C3CD2"/>
    <w:rsid w:val="00104242"/>
    <w:rsid w:val="001A2155"/>
    <w:rsid w:val="00243007"/>
    <w:rsid w:val="0044018B"/>
    <w:rsid w:val="00636C38"/>
    <w:rsid w:val="006C3CC9"/>
    <w:rsid w:val="006D69DE"/>
    <w:rsid w:val="00804D20"/>
    <w:rsid w:val="00853DEC"/>
    <w:rsid w:val="0087080C"/>
    <w:rsid w:val="00912D03"/>
    <w:rsid w:val="0091456C"/>
    <w:rsid w:val="00A46597"/>
    <w:rsid w:val="00B13DA4"/>
    <w:rsid w:val="00BC74CB"/>
    <w:rsid w:val="00CD1A21"/>
    <w:rsid w:val="00D236D0"/>
    <w:rsid w:val="00F93152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ysettha OT" w:eastAsia="Calibri" w:hAnsi="Saysettha OT" w:cs="Saysettha OT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97"/>
    <w:rPr>
      <w:rFonts w:ascii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5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8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0C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ysettha OT" w:eastAsia="Calibri" w:hAnsi="Saysettha OT" w:cs="Saysettha OT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97"/>
    <w:rPr>
      <w:rFonts w:ascii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5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8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0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4</cp:revision>
  <cp:lastPrinted>2016-11-28T11:48:00Z</cp:lastPrinted>
  <dcterms:created xsi:type="dcterms:W3CDTF">2016-12-12T07:59:00Z</dcterms:created>
  <dcterms:modified xsi:type="dcterms:W3CDTF">2016-12-12T08:01:00Z</dcterms:modified>
</cp:coreProperties>
</file>