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9F" w:rsidRDefault="00F8699F" w:rsidP="00F8699F">
      <w:pPr>
        <w:tabs>
          <w:tab w:val="left" w:pos="8820"/>
        </w:tabs>
        <w:spacing w:after="0"/>
        <w:jc w:val="center"/>
        <w:rPr>
          <w:rFonts w:ascii="Phetsarath OT" w:eastAsia="Phetsarath OT" w:hAnsi="Phetsarath OT" w:cs="Phetsarath OT"/>
          <w:b/>
          <w:bCs/>
          <w:sz w:val="32"/>
          <w:szCs w:val="32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 w:val="32"/>
          <w:szCs w:val="32"/>
          <w:cs/>
          <w:lang w:bidi="lo-LA"/>
        </w:rPr>
        <w:t>ຄວາມ​ພະຍາຍາມ​ຢູ່​ໃສ ຜົນ​ສໍາ​ເລັດ​ຢູ່​ບ່ອນ​ນັ້ນ</w:t>
      </w:r>
    </w:p>
    <w:p w:rsidR="00F8699F" w:rsidRDefault="00F8699F" w:rsidP="00F8699F">
      <w:pPr>
        <w:tabs>
          <w:tab w:val="left" w:pos="8820"/>
        </w:tabs>
        <w:spacing w:after="0"/>
        <w:jc w:val="right"/>
        <w:rPr>
          <w:rFonts w:ascii="Phetsarath OT" w:eastAsia="Phetsarath OT" w:hAnsi="Phetsarath OT" w:cs="Phetsarath OT"/>
          <w:b/>
          <w:bCs/>
          <w:sz w:val="32"/>
          <w:szCs w:val="32"/>
          <w:cs/>
          <w:lang w:bidi="lo-LA"/>
        </w:rPr>
      </w:pPr>
      <w:r>
        <w:rPr>
          <w:rFonts w:ascii="Phetsarath OT" w:eastAsia="Phetsarath OT" w:hAnsi="Phetsarath OT" w:cs="Phetsarath OT" w:hint="cs"/>
          <w:b/>
          <w:bCs/>
          <w:sz w:val="32"/>
          <w:szCs w:val="32"/>
          <w:cs/>
          <w:lang w:bidi="lo-LA"/>
        </w:rPr>
        <w:t>​</w:t>
      </w:r>
      <w:r w:rsidRPr="00E64417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ໂດຍ: ສິນ​ນະຄອນ ອິນ​ທິລາດ</w:t>
      </w:r>
    </w:p>
    <w:p w:rsidR="00F8699F" w:rsidRPr="000410A7" w:rsidRDefault="00F8699F" w:rsidP="00F8699F">
      <w:pPr>
        <w:spacing w:after="0"/>
        <w:rPr>
          <w:rFonts w:ascii="Phetsarath OT" w:eastAsia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      ກິດຈະກໍາປັບປຸງ​ຊີວິດ​ການ​ເປັນ​ຢູ່ ​ເຊື່ອມ​ສານ​ໂພຊະ​ນາ​ການ (ປຊພ)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ແມ່ນວຽກງານໜຶ່ງທີ່ ທລຍ ໃຫ້ການສະໜັບສະໜູນ ໃນຮູບແບບ ການຈັດຕັ້ງກຸ່ມ ຊ່ວຍເຫຼືອເຊີ່ງກັນແລະກັນ  (ກຊກ)  ເພື່ອສ້າງຄວາມເຂັ້ມແຂງໃຫ້ແກ່ຊຸມຊົນ ໂດຍສະເພາະຜູ້ທຸກຍາກໃນເຂດຫ່າງໄກ ສອກຫຼີກ ​ແລະ ​ເພື່ອໃຫ້ພວກເຂົາເຈົ້າສາມາດ ຄຸ້ມຄອງບໍລິຫານທຶນກູ້ຢືມ ໃນລັກສະນະເປັນທຶນໝູນວຽນ ດ້ວຍຕົວພວກເຂົາເຈົ້າເອງ.  ທັງນີ້ກໍເພື່ອໃຫ້ພວກເຂົາເຈົ້າໄດ້ມີລາຍຮັບ ທີ່ໝັ້ນຄົງ ນໍາໄປສູ່ ການຫຼຸດຜ່ອນ ແລະ ລົບລ້າງຄວາມທຸກຍາກແບບຍືນຍົງ.</w:t>
      </w:r>
    </w:p>
    <w:p w:rsidR="00F8699F" w:rsidRPr="00282283" w:rsidRDefault="00F8699F" w:rsidP="00F8699F">
      <w:pPr>
        <w:spacing w:after="0"/>
        <w:rPr>
          <w:rFonts w:ascii="Phetsarath OT" w:eastAsia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eastAsia="Phetsarath OT" w:hAnsi="Phetsarath OT" w:cs="Phetsarath OT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58DAC75" wp14:editId="071DFC18">
            <wp:simplePos x="0" y="0"/>
            <wp:positionH relativeFrom="column">
              <wp:posOffset>-12700</wp:posOffset>
            </wp:positionH>
            <wp:positionV relativeFrom="paragraph">
              <wp:posOffset>79375</wp:posOffset>
            </wp:positionV>
            <wp:extent cx="2597150" cy="2042795"/>
            <wp:effectExtent l="0" t="0" r="0" b="0"/>
            <wp:wrapSquare wrapText="bothSides"/>
            <wp:docPr id="1" name="Picture 1" descr="D:\Picture 2017\ภอดภอนบดรงน CDD\IMG_20170516_092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 2017\ภอดภอนบดรงน CDD\IMG_20170516_0924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04"/>
                    <a:stretch/>
                  </pic:blipFill>
                  <pic:spPr bwMode="auto">
                    <a:xfrm>
                      <a:off x="0" y="0"/>
                      <a:ext cx="2597150" cy="20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ກິດຈະ​ກໍາ​ສ້າງ​ລາຍ​ຮັບ​ແມ່ນ​ກິດຈະ​ກໍາ​ໜຶ່ງ​ຂອງ ປຊພ ​ເຊິ່ງໄດ້ເນັ້ນການສ້າງຄວາມເຂັ້ມແຂງ ​ໃຫ້ ສະມາຊິກ ກຊກ ​ດ້ວຍ​ການຈັດ​ຊຸດຝືກອົບຮົມ ວິຊາຊີບ ທີ່ຫລາກຫລາຍວິຊາ ຊຶ່ງ​ອີງ ຕາມຄວາມ​ຕ້ອງການ​ຂອງ ສະມາຊິກ ​ໃນ​ບ້ານ​ເປົ້າໝາຍ ​ແລະ ຕ້ອງການນໍາເອົາໄປຈັດຕັ້ງປະຕີບັດ ເພື່ອສ້າງລາຍຮັບໃຫ້ແກ່ຄອບຄົວ.</w:t>
      </w:r>
    </w:p>
    <w:p w:rsidR="00F8699F" w:rsidRDefault="00F8699F" w:rsidP="00F8699F">
      <w:pPr>
        <w:spacing w:after="0"/>
        <w:rPr>
          <w:rFonts w:ascii="Phetsarath OT" w:eastAsia="Phetsarath OT" w:hAnsi="Phetsarath OT" w:cs="Phetsarath OT"/>
          <w:sz w:val="24"/>
          <w:szCs w:val="24"/>
          <w:lang w:bidi="lo-LA"/>
        </w:rPr>
      </w:pPr>
    </w:p>
    <w:p w:rsidR="00F8699F" w:rsidRDefault="00F8699F" w:rsidP="00F8699F">
      <w:pPr>
        <w:spacing w:after="0"/>
        <w:rPr>
          <w:rFonts w:ascii="Phetsarath OT" w:eastAsia="Phetsarath OT" w:hAnsi="Phetsarath OT" w:cs="Phetsarath OT"/>
          <w:sz w:val="24"/>
          <w:szCs w:val="24"/>
          <w:lang w:bidi="lo-LA"/>
        </w:rPr>
      </w:pPr>
      <w:bookmarkStart w:id="0" w:name="_GoBack"/>
      <w:r>
        <w:rPr>
          <w:rFonts w:ascii="Phetsarath OT" w:eastAsia="Phetsarath OT" w:hAnsi="Phetsarath OT" w:cs="Phetsarath OT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20C986F" wp14:editId="4840BFDA">
            <wp:simplePos x="0" y="0"/>
            <wp:positionH relativeFrom="column">
              <wp:posOffset>1520190</wp:posOffset>
            </wp:positionH>
            <wp:positionV relativeFrom="paragraph">
              <wp:posOffset>116840</wp:posOffset>
            </wp:positionV>
            <wp:extent cx="2441575" cy="1692275"/>
            <wp:effectExtent l="0" t="0" r="0" b="3175"/>
            <wp:wrapSquare wrapText="bothSides"/>
            <wp:docPr id="7" name="Picture 7" descr="D:\Picture 2017\ภอดภอนบดรงน CDD\IMG_20170516_093754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icture 2017\ภอดภอนบดรงน CDD\IMG_20170516_093754 - Cop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18"/>
                    <a:stretch/>
                  </pic:blipFill>
                  <pic:spPr bwMode="auto">
                    <a:xfrm>
                      <a:off x="0" y="0"/>
                      <a:ext cx="2441575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cs="DokChampa"/>
          <w:noProof/>
        </w:rPr>
        <w:drawing>
          <wp:anchor distT="0" distB="0" distL="114300" distR="114300" simplePos="0" relativeHeight="251661312" behindDoc="0" locked="0" layoutInCell="1" allowOverlap="1" wp14:anchorId="3445E43C" wp14:editId="7851A56A">
            <wp:simplePos x="0" y="0"/>
            <wp:positionH relativeFrom="column">
              <wp:posOffset>-2696210</wp:posOffset>
            </wp:positionH>
            <wp:positionV relativeFrom="paragraph">
              <wp:posOffset>2856230</wp:posOffset>
            </wp:positionV>
            <wp:extent cx="2407920" cy="1353820"/>
            <wp:effectExtent l="0" t="0" r="0" b="0"/>
            <wp:wrapSquare wrapText="bothSides"/>
            <wp:docPr id="5" name="Picture 5" descr="D:\Inbox\somsack\LN in PRF III\LN Photos 2017\IMG-2017051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nbox\somsack\LN in PRF III\LN Photos 2017\IMG-20170515-WA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ຄອບຄົວ ນາງ ທອງມີ ບ້ານ ໂນນສະຫວ່າງ ເມືອງທ່າປາງທອງ ແຂວງ ສະຫວັນນະເຂດ ກໍ່ແມ່ນຄອບຄົວໜື່ງ ໃນເປົ້າໝາຍ 79 ຄອບຄົວຂອງ ທລຍ ​ເປັນ​ໜຶ່ງ​ໃນ​ບັນດາ ສະມາຊິກ ກຊກ ທີ່ສະມັກ​ໃຈ​ເຂົ້າຮ່ວມ​ການ​ພັດທະນາຄອບຄົວຕົວແບບ ທາງດ້ານປັບປຸງ​ຊີວິດການ​ເປັນ​ຢູ່ ດ້ວຍ​ການສ້າງລາຍຮັບຈາກ​ການ​ລ້ຽງສັດ​ປີກ ​ໂດຍ​ສະ​ເພາະ ການ​ລ້ຽງ​ໄກ່​ລາດ. ລາວໄດ້ເຂົ້າເປັນສາມະຊີກ ກຊກ ໃນວັນທີ 1/12/2016 ແລະ ພາຍຫລັງທີ່ໄດ້ຮັບການຝືກອົບຮົມ ແລະໄດ້ຜ່ານຂະບວນການສ້າງຄວາມເຂັ້ມແຂງ ຕາມແຕ່ລະບາດກ້າວແລ້ວ  ມາຮອດ ວັນທີ 1/1/2017 ລາວກໍໄດ້ ຍືມເງິນຈາກກອງທຶນໝູນວຽນທີ່ ທລຍ ໃຫ້ການສະໜັບສະໜູນ ປະມານ 860.0000ກີບ ເພື່ອດໍາເນີນກິດຈະກໍາລ້ຽງໄກ່. ໃນ​ໄລຍະ​ທຳ​ອິດ, ລາວໄດ້ເລີ່ມ ລ້ຽງ ໄກ່ໃຫຍ່ ຈໍານວນ 20 ໂຕ ພ້ອມທັງມີເຫຼືອເງິນໄວ້ຊື້ ອຸປະກອນໃນການລ້ຽງ ພ້ອມດ້ວຍຢາວັກຊີນທີ່ຈໍາເປັນ ​ແລະ ຈໍານວນໜຶ່ງ ສຳລັບ​ການ​ເກັບ​ຊື້​ໄກ່​ຈາກ ສະມາຊິກ ກຊກ.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ຜ່ານການລ້ຽງ ມາໄດ້ 4ເດືອນ ລາວກໍສາມາດຂາຍໄກ່ໄດ້ ປະມານ 135 ໂຕ ໃນລາຄາ 20.000ກີບ/​ໂຕ</w:t>
      </w:r>
    </w:p>
    <w:p w:rsidR="00F8699F" w:rsidRDefault="00F8699F" w:rsidP="00F8699F">
      <w:pPr>
        <w:spacing w:after="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ໄດ້ເງີນທັງໝົດ 2.700.000ກີບ.  ນາງ ທອງມີ ສາມາດສົ່ງທືນໝູນວຽນ​ໄດ້​ທັນຕາ​ມກຳນົດ​ເວລາ ແລະ ຍັງ​ມີ​ຕົ້ນທຶນ​ເປັນ​ຂອງ​ຕົນ​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lastRenderedPageBreak/>
        <w:t>ເອງ ​ເປັນຕົ້ນ​ແມ່ນ ຈໍານວນໄກ່ ພໍ່່ແມ່ພັນ ​ເພີ່ມ​ຂຶ້ນຫລາຍກວ່າເກົ່າ ແລະ ຍັງຈະມີການຂະຫຍາຍກິດຈະກໍາອື່ນອີກ. ນາງ ທອງມີ ກໍ ສາມະຊີກ ຄົນອື່ນໆ ຂອງກຸ່ມ ກຊກ ບໍ່ພຽງແຕ່ ສາມາດລ້ຽງສັດ​ເປັນ​ພື້ນຖານ ​ແລະ ປະຕິບັດ​ຕາມເຕັກນີກຢ່າງຖືກຕ້ອງ​ເທົ່າ​ນັ້ນ, ແຕ່ລາວຍັງສາມາດ ຝຶກ​ສອນ ​ແລະ ຊ່ວຍ​ເຫຼື​ອ ສະມາຊິກ ຄົນ​ອື່ນໆ ​ໃນ​ການສັກຫຼືຢອດຢາວັກຊີນ ໃຫ້ແກ່ສັດລ້ຽງພາຍ​ໃນ​ບ້ານ ອັນເປັນປັດໃຈສໍາຄັນຕໍ່ການປ້ອງ​ກັນ ພະຍາດ​ສັດ​ລະບາດເຊີ່ງບັນຫາ ຂອງ​ການຕາຍຂອງ​ສັດ​ປີກ ​ແລະ  ແກ້ໄຂບັນຫາໄດ້ຢ່າງທັນເວລາ.  ການມັກ​ເກີດ​ພະຍາດ ​ເຮັດ​ໃຫ້ ​ສັດຕາຍ  ​ກ່ອນ​ທີ່​ຈະໄດ້ຂາຍສັດ​ປີກ ຂອງ​ຕົນ ຊຶ່ງເປັນບັນຫາທີ່ສະສົມມານານ ​ແລະ ສາ​ເຫດ ​ໃຫ້ ຊຸມຊົນມີ​ຄວາມທໍ້ຖອຍ ​ແລະ ຍັງ ​ເປັນຕົ້ນ​ເຫດ​ຂອງ​ການລົ້ມ​ເລວ .ໃນ​ທ້າຍສຸດ, ພວກ​ເຂົາຫລຸບທຶນ  ແລະ ບໍ່່ຢາກລ້ຽງຕື່ມ​ອີກ. ສະນັ້ນ ທລຍ ໄດ້​ເນັ້ນ​ໃສ່​ການ​ປູກ​ຈິດ​ສຳ ນຶກ​ກ່ຽວ​ກັບ​ສາ​ເຫດ​ຂອງ​ການ​ຕາຍ ຂອງ​ສັດ​ປີກ ​ແລະ ​ເນັ້ນ​ໃສ່​ວິທີ​ແກ້​ໄຂ ​ໂດຍ ​ສະ​ເໜີ​ເຕັກນິກ​ທີ່​ຖືກຕ້ອງ ​ແລະ ປະຕິບັດ​ໄດ້​ງ່າຍດາຍ ດ້ວຍ ສະມາຊິກ​ເອງ ​ໂດຍ​ຜ່ານ​ການ​ຝຶກ​ອົບຮົມ ​ແລະ ປະຕິບັດ​ຕົວ​ຈິງ​ໄປ​ພ້ອມໆ​ກັນ.</w:t>
      </w:r>
    </w:p>
    <w:p w:rsidR="009B50A6" w:rsidRDefault="009B50A6">
      <w:pPr>
        <w:rPr>
          <w:lang w:bidi="lo-LA"/>
        </w:rPr>
      </w:pPr>
    </w:p>
    <w:sectPr w:rsidR="009B5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99F"/>
    <w:rsid w:val="00000D4C"/>
    <w:rsid w:val="00004172"/>
    <w:rsid w:val="00026FB3"/>
    <w:rsid w:val="000323F0"/>
    <w:rsid w:val="00033EF2"/>
    <w:rsid w:val="000515F4"/>
    <w:rsid w:val="00053F51"/>
    <w:rsid w:val="0005560D"/>
    <w:rsid w:val="00057EC4"/>
    <w:rsid w:val="00064866"/>
    <w:rsid w:val="00064A1E"/>
    <w:rsid w:val="000760A7"/>
    <w:rsid w:val="00086706"/>
    <w:rsid w:val="00092145"/>
    <w:rsid w:val="000A28A0"/>
    <w:rsid w:val="000A2C35"/>
    <w:rsid w:val="000B1D92"/>
    <w:rsid w:val="000B21DD"/>
    <w:rsid w:val="000C06A1"/>
    <w:rsid w:val="000C0CE2"/>
    <w:rsid w:val="000C429B"/>
    <w:rsid w:val="000C7A8F"/>
    <w:rsid w:val="000D53E5"/>
    <w:rsid w:val="000E3B9E"/>
    <w:rsid w:val="000F5C31"/>
    <w:rsid w:val="00105314"/>
    <w:rsid w:val="00120518"/>
    <w:rsid w:val="00126E16"/>
    <w:rsid w:val="0014719C"/>
    <w:rsid w:val="00153699"/>
    <w:rsid w:val="00164E9F"/>
    <w:rsid w:val="00180F26"/>
    <w:rsid w:val="0018263F"/>
    <w:rsid w:val="0019062F"/>
    <w:rsid w:val="00197D0F"/>
    <w:rsid w:val="001A272C"/>
    <w:rsid w:val="001A2F96"/>
    <w:rsid w:val="001A3B9C"/>
    <w:rsid w:val="001A524D"/>
    <w:rsid w:val="001A55C0"/>
    <w:rsid w:val="001C045E"/>
    <w:rsid w:val="001C099C"/>
    <w:rsid w:val="001C187C"/>
    <w:rsid w:val="001C22A0"/>
    <w:rsid w:val="001D10F9"/>
    <w:rsid w:val="001D5D93"/>
    <w:rsid w:val="001D6512"/>
    <w:rsid w:val="001F47F0"/>
    <w:rsid w:val="001F6F85"/>
    <w:rsid w:val="00201297"/>
    <w:rsid w:val="002028B2"/>
    <w:rsid w:val="00206835"/>
    <w:rsid w:val="00211013"/>
    <w:rsid w:val="00213E38"/>
    <w:rsid w:val="00217000"/>
    <w:rsid w:val="002201B6"/>
    <w:rsid w:val="00225A48"/>
    <w:rsid w:val="0023033D"/>
    <w:rsid w:val="0023306B"/>
    <w:rsid w:val="00236060"/>
    <w:rsid w:val="0023631F"/>
    <w:rsid w:val="002378BB"/>
    <w:rsid w:val="00241C15"/>
    <w:rsid w:val="0024553D"/>
    <w:rsid w:val="0024768B"/>
    <w:rsid w:val="0024768C"/>
    <w:rsid w:val="00250445"/>
    <w:rsid w:val="002568CC"/>
    <w:rsid w:val="002662D6"/>
    <w:rsid w:val="00267034"/>
    <w:rsid w:val="00276F3F"/>
    <w:rsid w:val="00283B94"/>
    <w:rsid w:val="00283EEC"/>
    <w:rsid w:val="00284299"/>
    <w:rsid w:val="002958F7"/>
    <w:rsid w:val="002A145F"/>
    <w:rsid w:val="002B0776"/>
    <w:rsid w:val="002B0EB2"/>
    <w:rsid w:val="002C40BE"/>
    <w:rsid w:val="002D57C1"/>
    <w:rsid w:val="002D7B80"/>
    <w:rsid w:val="002E176A"/>
    <w:rsid w:val="002E184C"/>
    <w:rsid w:val="002E2FEC"/>
    <w:rsid w:val="002E65F9"/>
    <w:rsid w:val="002F0C67"/>
    <w:rsid w:val="002F3E5E"/>
    <w:rsid w:val="002F3F9B"/>
    <w:rsid w:val="002F6C81"/>
    <w:rsid w:val="00301E19"/>
    <w:rsid w:val="00302BBD"/>
    <w:rsid w:val="00303CEC"/>
    <w:rsid w:val="00310088"/>
    <w:rsid w:val="0031094C"/>
    <w:rsid w:val="00310A79"/>
    <w:rsid w:val="00315E18"/>
    <w:rsid w:val="003233B5"/>
    <w:rsid w:val="003267E8"/>
    <w:rsid w:val="00331ADF"/>
    <w:rsid w:val="003361F0"/>
    <w:rsid w:val="00336484"/>
    <w:rsid w:val="00344FF1"/>
    <w:rsid w:val="00351983"/>
    <w:rsid w:val="003546FE"/>
    <w:rsid w:val="00360DFB"/>
    <w:rsid w:val="00362831"/>
    <w:rsid w:val="00371D2C"/>
    <w:rsid w:val="00381D23"/>
    <w:rsid w:val="00382CA9"/>
    <w:rsid w:val="003903BC"/>
    <w:rsid w:val="00395F14"/>
    <w:rsid w:val="003A5534"/>
    <w:rsid w:val="003C7450"/>
    <w:rsid w:val="003E2963"/>
    <w:rsid w:val="003E3676"/>
    <w:rsid w:val="003E623A"/>
    <w:rsid w:val="003E65A2"/>
    <w:rsid w:val="003E6C05"/>
    <w:rsid w:val="003F562F"/>
    <w:rsid w:val="00405E68"/>
    <w:rsid w:val="00410C7A"/>
    <w:rsid w:val="0041435D"/>
    <w:rsid w:val="00417530"/>
    <w:rsid w:val="004231E0"/>
    <w:rsid w:val="00423869"/>
    <w:rsid w:val="00424925"/>
    <w:rsid w:val="00424B06"/>
    <w:rsid w:val="00431697"/>
    <w:rsid w:val="00431F98"/>
    <w:rsid w:val="004446E2"/>
    <w:rsid w:val="004505D6"/>
    <w:rsid w:val="00450860"/>
    <w:rsid w:val="0045110B"/>
    <w:rsid w:val="00451709"/>
    <w:rsid w:val="00464B60"/>
    <w:rsid w:val="00472D4E"/>
    <w:rsid w:val="004771DA"/>
    <w:rsid w:val="00490F02"/>
    <w:rsid w:val="004958D4"/>
    <w:rsid w:val="004961E4"/>
    <w:rsid w:val="004B02BD"/>
    <w:rsid w:val="004B09EE"/>
    <w:rsid w:val="004C5C51"/>
    <w:rsid w:val="004D68DA"/>
    <w:rsid w:val="004E0F04"/>
    <w:rsid w:val="004E1ED8"/>
    <w:rsid w:val="004F1406"/>
    <w:rsid w:val="004F2D0E"/>
    <w:rsid w:val="00500F7E"/>
    <w:rsid w:val="005032F5"/>
    <w:rsid w:val="00506DFA"/>
    <w:rsid w:val="00513E93"/>
    <w:rsid w:val="00514D48"/>
    <w:rsid w:val="005227B3"/>
    <w:rsid w:val="005249E9"/>
    <w:rsid w:val="00527C0F"/>
    <w:rsid w:val="005309EB"/>
    <w:rsid w:val="0054481D"/>
    <w:rsid w:val="0056505B"/>
    <w:rsid w:val="00574623"/>
    <w:rsid w:val="00580F2B"/>
    <w:rsid w:val="005840C1"/>
    <w:rsid w:val="00590873"/>
    <w:rsid w:val="00592583"/>
    <w:rsid w:val="00596ABE"/>
    <w:rsid w:val="005A4CF8"/>
    <w:rsid w:val="005B617C"/>
    <w:rsid w:val="005C0C41"/>
    <w:rsid w:val="005D01E9"/>
    <w:rsid w:val="005D1785"/>
    <w:rsid w:val="005D26B5"/>
    <w:rsid w:val="005E27E5"/>
    <w:rsid w:val="005E4776"/>
    <w:rsid w:val="005E679C"/>
    <w:rsid w:val="005F10BF"/>
    <w:rsid w:val="005F7A68"/>
    <w:rsid w:val="00600DD9"/>
    <w:rsid w:val="00616D58"/>
    <w:rsid w:val="00617A18"/>
    <w:rsid w:val="006251A6"/>
    <w:rsid w:val="00626B96"/>
    <w:rsid w:val="00641688"/>
    <w:rsid w:val="00641B63"/>
    <w:rsid w:val="00650C59"/>
    <w:rsid w:val="00652E20"/>
    <w:rsid w:val="00653EF6"/>
    <w:rsid w:val="00657DC3"/>
    <w:rsid w:val="00675872"/>
    <w:rsid w:val="00677380"/>
    <w:rsid w:val="0069070E"/>
    <w:rsid w:val="00691519"/>
    <w:rsid w:val="006934F1"/>
    <w:rsid w:val="0069380F"/>
    <w:rsid w:val="006965C9"/>
    <w:rsid w:val="00696B5F"/>
    <w:rsid w:val="006A7419"/>
    <w:rsid w:val="006B0D1F"/>
    <w:rsid w:val="006B2733"/>
    <w:rsid w:val="006B6466"/>
    <w:rsid w:val="006B7FCE"/>
    <w:rsid w:val="006D16E1"/>
    <w:rsid w:val="006D2C25"/>
    <w:rsid w:val="006D4B70"/>
    <w:rsid w:val="006D6E01"/>
    <w:rsid w:val="006D7EDF"/>
    <w:rsid w:val="006E2AD4"/>
    <w:rsid w:val="006E59FD"/>
    <w:rsid w:val="006E5F6A"/>
    <w:rsid w:val="006E6BFE"/>
    <w:rsid w:val="006E6EA6"/>
    <w:rsid w:val="006F1691"/>
    <w:rsid w:val="006F6FDD"/>
    <w:rsid w:val="006F709B"/>
    <w:rsid w:val="007051F5"/>
    <w:rsid w:val="00705C2F"/>
    <w:rsid w:val="00707A51"/>
    <w:rsid w:val="00710E97"/>
    <w:rsid w:val="00713911"/>
    <w:rsid w:val="007223C9"/>
    <w:rsid w:val="0072479E"/>
    <w:rsid w:val="00731B4B"/>
    <w:rsid w:val="007365F2"/>
    <w:rsid w:val="007402E0"/>
    <w:rsid w:val="00741C36"/>
    <w:rsid w:val="00743341"/>
    <w:rsid w:val="00752DDB"/>
    <w:rsid w:val="00753E84"/>
    <w:rsid w:val="00754CA1"/>
    <w:rsid w:val="00762F87"/>
    <w:rsid w:val="00764621"/>
    <w:rsid w:val="0076633B"/>
    <w:rsid w:val="00770F4B"/>
    <w:rsid w:val="00772305"/>
    <w:rsid w:val="00773A33"/>
    <w:rsid w:val="00774284"/>
    <w:rsid w:val="00781681"/>
    <w:rsid w:val="007860FC"/>
    <w:rsid w:val="00787678"/>
    <w:rsid w:val="00790895"/>
    <w:rsid w:val="00791550"/>
    <w:rsid w:val="007A4C6D"/>
    <w:rsid w:val="007B4910"/>
    <w:rsid w:val="007B4D75"/>
    <w:rsid w:val="007C3B11"/>
    <w:rsid w:val="007C3B13"/>
    <w:rsid w:val="007C3B86"/>
    <w:rsid w:val="007D04FC"/>
    <w:rsid w:val="007D1541"/>
    <w:rsid w:val="007D196D"/>
    <w:rsid w:val="007D503A"/>
    <w:rsid w:val="007D5EA3"/>
    <w:rsid w:val="007D710F"/>
    <w:rsid w:val="007E1666"/>
    <w:rsid w:val="007E1D5E"/>
    <w:rsid w:val="007F1FF4"/>
    <w:rsid w:val="007F3FD2"/>
    <w:rsid w:val="00805F21"/>
    <w:rsid w:val="008139EE"/>
    <w:rsid w:val="00824DE8"/>
    <w:rsid w:val="0083651A"/>
    <w:rsid w:val="0084063D"/>
    <w:rsid w:val="0084079B"/>
    <w:rsid w:val="00841D11"/>
    <w:rsid w:val="00843EB3"/>
    <w:rsid w:val="008503F8"/>
    <w:rsid w:val="00850DAB"/>
    <w:rsid w:val="00852E49"/>
    <w:rsid w:val="00853F35"/>
    <w:rsid w:val="00856E4B"/>
    <w:rsid w:val="00863C02"/>
    <w:rsid w:val="00866E2C"/>
    <w:rsid w:val="008808A1"/>
    <w:rsid w:val="008841EA"/>
    <w:rsid w:val="0088644F"/>
    <w:rsid w:val="00887F9A"/>
    <w:rsid w:val="00894806"/>
    <w:rsid w:val="00894BB1"/>
    <w:rsid w:val="008A0F04"/>
    <w:rsid w:val="008A556C"/>
    <w:rsid w:val="008C0394"/>
    <w:rsid w:val="008C11E6"/>
    <w:rsid w:val="008C26B5"/>
    <w:rsid w:val="008D1507"/>
    <w:rsid w:val="008D2243"/>
    <w:rsid w:val="008D7E72"/>
    <w:rsid w:val="008E2202"/>
    <w:rsid w:val="008E49F1"/>
    <w:rsid w:val="008F0D9C"/>
    <w:rsid w:val="008F10CF"/>
    <w:rsid w:val="008F224F"/>
    <w:rsid w:val="008F6384"/>
    <w:rsid w:val="008F657A"/>
    <w:rsid w:val="008F710E"/>
    <w:rsid w:val="00903024"/>
    <w:rsid w:val="009067CB"/>
    <w:rsid w:val="009123C7"/>
    <w:rsid w:val="00915CDF"/>
    <w:rsid w:val="00921DE9"/>
    <w:rsid w:val="00922D07"/>
    <w:rsid w:val="00931524"/>
    <w:rsid w:val="00934E03"/>
    <w:rsid w:val="00945815"/>
    <w:rsid w:val="00950112"/>
    <w:rsid w:val="009513C5"/>
    <w:rsid w:val="00951713"/>
    <w:rsid w:val="00955DA7"/>
    <w:rsid w:val="00960E48"/>
    <w:rsid w:val="00971DE3"/>
    <w:rsid w:val="009726F2"/>
    <w:rsid w:val="009753D4"/>
    <w:rsid w:val="009757EC"/>
    <w:rsid w:val="00977EAF"/>
    <w:rsid w:val="00980CC3"/>
    <w:rsid w:val="00982BA9"/>
    <w:rsid w:val="0098788E"/>
    <w:rsid w:val="00991A30"/>
    <w:rsid w:val="0099204E"/>
    <w:rsid w:val="00993D0A"/>
    <w:rsid w:val="00995CA0"/>
    <w:rsid w:val="009A4D5E"/>
    <w:rsid w:val="009A5ADF"/>
    <w:rsid w:val="009B167B"/>
    <w:rsid w:val="009B16F7"/>
    <w:rsid w:val="009B3AFB"/>
    <w:rsid w:val="009B50A6"/>
    <w:rsid w:val="009C4267"/>
    <w:rsid w:val="009C4C4C"/>
    <w:rsid w:val="009C63EB"/>
    <w:rsid w:val="009C6982"/>
    <w:rsid w:val="009C6B45"/>
    <w:rsid w:val="009E158C"/>
    <w:rsid w:val="009E7B9A"/>
    <w:rsid w:val="009F2865"/>
    <w:rsid w:val="009F6FB2"/>
    <w:rsid w:val="00A030D0"/>
    <w:rsid w:val="00A103C8"/>
    <w:rsid w:val="00A129AF"/>
    <w:rsid w:val="00A166A4"/>
    <w:rsid w:val="00A16A8E"/>
    <w:rsid w:val="00A22407"/>
    <w:rsid w:val="00A25CF8"/>
    <w:rsid w:val="00A25EE6"/>
    <w:rsid w:val="00A31BEB"/>
    <w:rsid w:val="00A332FE"/>
    <w:rsid w:val="00A3765A"/>
    <w:rsid w:val="00A41002"/>
    <w:rsid w:val="00A452DE"/>
    <w:rsid w:val="00A56F1C"/>
    <w:rsid w:val="00A57D7D"/>
    <w:rsid w:val="00A640C2"/>
    <w:rsid w:val="00A64664"/>
    <w:rsid w:val="00A65F02"/>
    <w:rsid w:val="00A7153B"/>
    <w:rsid w:val="00A75A49"/>
    <w:rsid w:val="00A831F4"/>
    <w:rsid w:val="00A92BE0"/>
    <w:rsid w:val="00A9459A"/>
    <w:rsid w:val="00AA3302"/>
    <w:rsid w:val="00AA4597"/>
    <w:rsid w:val="00AB035E"/>
    <w:rsid w:val="00AB5466"/>
    <w:rsid w:val="00AC33A6"/>
    <w:rsid w:val="00AC49A6"/>
    <w:rsid w:val="00AD46F2"/>
    <w:rsid w:val="00AE42CC"/>
    <w:rsid w:val="00AF2093"/>
    <w:rsid w:val="00AF55E0"/>
    <w:rsid w:val="00AF723B"/>
    <w:rsid w:val="00AF77CA"/>
    <w:rsid w:val="00B02D36"/>
    <w:rsid w:val="00B05C6E"/>
    <w:rsid w:val="00B0651E"/>
    <w:rsid w:val="00B30BDE"/>
    <w:rsid w:val="00B32D28"/>
    <w:rsid w:val="00B32DEF"/>
    <w:rsid w:val="00B365DB"/>
    <w:rsid w:val="00B50DEC"/>
    <w:rsid w:val="00B51078"/>
    <w:rsid w:val="00B52693"/>
    <w:rsid w:val="00B57E11"/>
    <w:rsid w:val="00B6260C"/>
    <w:rsid w:val="00B75E4B"/>
    <w:rsid w:val="00B763D6"/>
    <w:rsid w:val="00B77A6C"/>
    <w:rsid w:val="00B80D00"/>
    <w:rsid w:val="00B81F21"/>
    <w:rsid w:val="00B8326E"/>
    <w:rsid w:val="00B91B69"/>
    <w:rsid w:val="00B93AFC"/>
    <w:rsid w:val="00BA1C23"/>
    <w:rsid w:val="00BA54DF"/>
    <w:rsid w:val="00BA728F"/>
    <w:rsid w:val="00BA7BEB"/>
    <w:rsid w:val="00BB5DB8"/>
    <w:rsid w:val="00BC59AA"/>
    <w:rsid w:val="00BD1060"/>
    <w:rsid w:val="00BD17FB"/>
    <w:rsid w:val="00BD5C26"/>
    <w:rsid w:val="00BD799F"/>
    <w:rsid w:val="00BE438F"/>
    <w:rsid w:val="00BE55FC"/>
    <w:rsid w:val="00BF02DA"/>
    <w:rsid w:val="00BF05A8"/>
    <w:rsid w:val="00BF0AD8"/>
    <w:rsid w:val="00BF6558"/>
    <w:rsid w:val="00BF6D75"/>
    <w:rsid w:val="00C00396"/>
    <w:rsid w:val="00C06048"/>
    <w:rsid w:val="00C0634C"/>
    <w:rsid w:val="00C06A08"/>
    <w:rsid w:val="00C113F2"/>
    <w:rsid w:val="00C155A7"/>
    <w:rsid w:val="00C156A3"/>
    <w:rsid w:val="00C23CBE"/>
    <w:rsid w:val="00C24BDD"/>
    <w:rsid w:val="00C262FB"/>
    <w:rsid w:val="00C32D91"/>
    <w:rsid w:val="00C34B1B"/>
    <w:rsid w:val="00C37BAC"/>
    <w:rsid w:val="00C534A4"/>
    <w:rsid w:val="00C5651B"/>
    <w:rsid w:val="00C71384"/>
    <w:rsid w:val="00C74139"/>
    <w:rsid w:val="00C76392"/>
    <w:rsid w:val="00C8517A"/>
    <w:rsid w:val="00C87D14"/>
    <w:rsid w:val="00C9465F"/>
    <w:rsid w:val="00C9526B"/>
    <w:rsid w:val="00CA3315"/>
    <w:rsid w:val="00CA71F3"/>
    <w:rsid w:val="00CA7409"/>
    <w:rsid w:val="00CB05CE"/>
    <w:rsid w:val="00CB259F"/>
    <w:rsid w:val="00CC05C0"/>
    <w:rsid w:val="00CC69F7"/>
    <w:rsid w:val="00CD1EF9"/>
    <w:rsid w:val="00CD57BC"/>
    <w:rsid w:val="00CD6F4C"/>
    <w:rsid w:val="00CE331C"/>
    <w:rsid w:val="00D00541"/>
    <w:rsid w:val="00D02939"/>
    <w:rsid w:val="00D043C5"/>
    <w:rsid w:val="00D06D56"/>
    <w:rsid w:val="00D11370"/>
    <w:rsid w:val="00D12E29"/>
    <w:rsid w:val="00D163D1"/>
    <w:rsid w:val="00D26353"/>
    <w:rsid w:val="00D442B8"/>
    <w:rsid w:val="00D445E8"/>
    <w:rsid w:val="00D512F2"/>
    <w:rsid w:val="00D6009A"/>
    <w:rsid w:val="00D73C85"/>
    <w:rsid w:val="00D76D8F"/>
    <w:rsid w:val="00D77516"/>
    <w:rsid w:val="00D80F7D"/>
    <w:rsid w:val="00D811DB"/>
    <w:rsid w:val="00D91D56"/>
    <w:rsid w:val="00D94C5F"/>
    <w:rsid w:val="00D9787A"/>
    <w:rsid w:val="00DB6B29"/>
    <w:rsid w:val="00DC0AC8"/>
    <w:rsid w:val="00DC4C5D"/>
    <w:rsid w:val="00DD0CAD"/>
    <w:rsid w:val="00DD1192"/>
    <w:rsid w:val="00DE084F"/>
    <w:rsid w:val="00DE581D"/>
    <w:rsid w:val="00DF007D"/>
    <w:rsid w:val="00DF06BE"/>
    <w:rsid w:val="00DF31C4"/>
    <w:rsid w:val="00DF726A"/>
    <w:rsid w:val="00E17822"/>
    <w:rsid w:val="00E23BD0"/>
    <w:rsid w:val="00E24ECC"/>
    <w:rsid w:val="00E24F05"/>
    <w:rsid w:val="00E26242"/>
    <w:rsid w:val="00E36092"/>
    <w:rsid w:val="00E373E2"/>
    <w:rsid w:val="00E41B1D"/>
    <w:rsid w:val="00E545A3"/>
    <w:rsid w:val="00E65683"/>
    <w:rsid w:val="00E66E0E"/>
    <w:rsid w:val="00E67C49"/>
    <w:rsid w:val="00E73386"/>
    <w:rsid w:val="00E7595D"/>
    <w:rsid w:val="00E75B9B"/>
    <w:rsid w:val="00E769EC"/>
    <w:rsid w:val="00E81661"/>
    <w:rsid w:val="00EA0738"/>
    <w:rsid w:val="00EA3C03"/>
    <w:rsid w:val="00EA5E3B"/>
    <w:rsid w:val="00EB3BC5"/>
    <w:rsid w:val="00EB5AB3"/>
    <w:rsid w:val="00EC5EC1"/>
    <w:rsid w:val="00ED124B"/>
    <w:rsid w:val="00ED259B"/>
    <w:rsid w:val="00EF09CC"/>
    <w:rsid w:val="00EF4142"/>
    <w:rsid w:val="00EF76EE"/>
    <w:rsid w:val="00F043EC"/>
    <w:rsid w:val="00F05865"/>
    <w:rsid w:val="00F100CF"/>
    <w:rsid w:val="00F15024"/>
    <w:rsid w:val="00F152B1"/>
    <w:rsid w:val="00F20138"/>
    <w:rsid w:val="00F207B4"/>
    <w:rsid w:val="00F44EC5"/>
    <w:rsid w:val="00F51AF2"/>
    <w:rsid w:val="00F540B0"/>
    <w:rsid w:val="00F56F1D"/>
    <w:rsid w:val="00F573FA"/>
    <w:rsid w:val="00F6177B"/>
    <w:rsid w:val="00F71116"/>
    <w:rsid w:val="00F7168A"/>
    <w:rsid w:val="00F81650"/>
    <w:rsid w:val="00F8699F"/>
    <w:rsid w:val="00F9166A"/>
    <w:rsid w:val="00F92C0B"/>
    <w:rsid w:val="00FB6E9B"/>
    <w:rsid w:val="00FB73D9"/>
    <w:rsid w:val="00FB7BD2"/>
    <w:rsid w:val="00FB7D1F"/>
    <w:rsid w:val="00FC1CD3"/>
    <w:rsid w:val="00FC23F0"/>
    <w:rsid w:val="00FE4690"/>
    <w:rsid w:val="00FE5275"/>
    <w:rsid w:val="00FE7279"/>
    <w:rsid w:val="00FE74F4"/>
    <w:rsid w:val="00FF64FC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99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99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2017-05-30T08:13:00Z</dcterms:created>
  <dcterms:modified xsi:type="dcterms:W3CDTF">2017-05-30T08:14:00Z</dcterms:modified>
</cp:coreProperties>
</file>