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61" w:rsidRDefault="00B43361" w:rsidP="00B43361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231F20"/>
          <w:sz w:val="52"/>
          <w:szCs w:val="52"/>
        </w:rPr>
      </w:pPr>
      <w:r>
        <w:rPr>
          <w:rFonts w:ascii="Georgia-Bold" w:hAnsi="Georgia-Bold" w:cs="Georgia-Bold"/>
          <w:b/>
          <w:bCs/>
          <w:color w:val="231F20"/>
          <w:sz w:val="52"/>
          <w:szCs w:val="52"/>
        </w:rPr>
        <w:t>Building from the ground up</w:t>
      </w:r>
    </w:p>
    <w:p w:rsidR="009B50A6" w:rsidRDefault="00B43361" w:rsidP="00B43361">
      <w:pPr>
        <w:rPr>
          <w:rFonts w:ascii="Cambria" w:hAnsi="Cambria" w:cs="Cambria"/>
          <w:color w:val="231F20"/>
          <w:sz w:val="28"/>
        </w:rPr>
      </w:pPr>
      <w:r>
        <w:rPr>
          <w:rFonts w:ascii="Cambria" w:hAnsi="Cambria" w:cs="Cambria"/>
          <w:color w:val="231F20"/>
          <w:sz w:val="28"/>
        </w:rPr>
        <w:t>The District Government partners with Poverty Reduction Fund for community planning</w:t>
      </w:r>
    </w:p>
    <w:p w:rsidR="00B43361" w:rsidRDefault="00B43361" w:rsidP="00A43B6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231F20"/>
          <w:sz w:val="24"/>
          <w:szCs w:val="24"/>
        </w:rPr>
      </w:pP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The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Nakai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District Government is actively preparing for the future after 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the Resettlement Implementation </w:t>
      </w:r>
      <w:r>
        <w:rPr>
          <w:rFonts w:ascii="MyriadPro-Regular" w:hAnsi="MyriadPro-Regular" w:cs="MyriadPro-Regular"/>
          <w:color w:val="231F20"/>
          <w:sz w:val="24"/>
          <w:szCs w:val="24"/>
        </w:rPr>
        <w:t>Period (RIP) through its new partnership with the Poverty Reduction Fund (PRF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). From the 29th to the 31st of </w:t>
      </w:r>
      <w:r w:rsidR="00D60046">
        <w:rPr>
          <w:rFonts w:ascii="MyriadPro-Regular" w:hAnsi="MyriadPro-Regular" w:cs="MyriadPro-Regular"/>
          <w:color w:val="231F20"/>
          <w:sz w:val="24"/>
          <w:szCs w:val="24"/>
        </w:rPr>
        <w:t>May 2017, 14 District staff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, including the Deputy Governor of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Nakai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Mr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Th</w:t>
      </w:r>
      <w:r>
        <w:rPr>
          <w:rFonts w:ascii="MyriadPro-Regular" w:hAnsi="MyriadPro-Regular" w:cs="MyriadPro-Regular"/>
          <w:color w:val="231F20"/>
          <w:sz w:val="24"/>
          <w:szCs w:val="24"/>
        </w:rPr>
        <w:t>onekeo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Chanthavong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participated </w:t>
      </w:r>
      <w:r>
        <w:rPr>
          <w:rFonts w:ascii="MyriadPro-Regular" w:hAnsi="MyriadPro-Regular" w:cs="MyriadPro-Regular"/>
          <w:color w:val="231F20"/>
          <w:sz w:val="24"/>
          <w:szCs w:val="24"/>
        </w:rPr>
        <w:t>in a workshop in Vientiane with key representatives of the PRF. The aim of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the workshop was to review the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Nakai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gramStart"/>
      <w:r>
        <w:rPr>
          <w:rFonts w:ascii="MyriadPro-Regular" w:hAnsi="MyriadPro-Regular" w:cs="MyriadPro-Regular"/>
          <w:color w:val="231F20"/>
          <w:sz w:val="24"/>
          <w:szCs w:val="24"/>
        </w:rPr>
        <w:t>District’</w:t>
      </w:r>
      <w:r w:rsidR="00D60046">
        <w:rPr>
          <w:rFonts w:ascii="MyriadPro-Regular" w:hAnsi="MyriadPro-Regular" w:cs="MyriadPro-Regular"/>
          <w:color w:val="231F20"/>
          <w:sz w:val="24"/>
          <w:szCs w:val="24"/>
        </w:rPr>
        <w:t>s  fi</w:t>
      </w:r>
      <w:r>
        <w:rPr>
          <w:rFonts w:ascii="MyriadPro-Regular" w:hAnsi="MyriadPro-Regular" w:cs="MyriadPro-Regular"/>
          <w:color w:val="231F20"/>
          <w:sz w:val="24"/>
          <w:szCs w:val="24"/>
        </w:rPr>
        <w:t>eld</w:t>
      </w:r>
      <w:proofErr w:type="gram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manual on planning in preparation for updating the Village Development Plans (VDPs)</w:t>
      </w:r>
    </w:p>
    <w:p w:rsidR="00B43361" w:rsidRDefault="00B43361" w:rsidP="00A43B6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231F20"/>
          <w:sz w:val="24"/>
          <w:szCs w:val="24"/>
        </w:rPr>
      </w:pPr>
      <w:proofErr w:type="gramStart"/>
      <w:r>
        <w:rPr>
          <w:rFonts w:ascii="MyriadPro-Regular" w:hAnsi="MyriadPro-Regular" w:cs="MyriadPro-Regular"/>
          <w:color w:val="231F20"/>
          <w:sz w:val="24"/>
          <w:szCs w:val="24"/>
        </w:rPr>
        <w:t>in</w:t>
      </w:r>
      <w:proofErr w:type="gram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each of the resettlement villages. The workshop was run by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Mr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Sengpeth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Vannavong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>, the head of the PRF’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s 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Community Development Division. The PRF is a multi-sector program under 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the Ministry of Agriculture and </w:t>
      </w:r>
      <w:r>
        <w:rPr>
          <w:rFonts w:ascii="MyriadPro-Regular" w:hAnsi="MyriadPro-Regular" w:cs="MyriadPro-Regular"/>
          <w:color w:val="231F20"/>
          <w:sz w:val="24"/>
          <w:szCs w:val="24"/>
        </w:rPr>
        <w:t>Forestry which aims to build the capacity of communities and instituti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ons in using a community driven </w:t>
      </w:r>
      <w:r>
        <w:rPr>
          <w:rFonts w:ascii="MyriadPro-Regular" w:hAnsi="MyriadPro-Regular" w:cs="MyriadPro-Regular"/>
          <w:color w:val="231F20"/>
          <w:sz w:val="24"/>
          <w:szCs w:val="24"/>
        </w:rPr>
        <w:t>approach for planning and development.</w:t>
      </w:r>
    </w:p>
    <w:p w:rsidR="00B43361" w:rsidRDefault="00B43361" w:rsidP="00A43B6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231F20"/>
          <w:sz w:val="24"/>
          <w:szCs w:val="24"/>
        </w:rPr>
      </w:pPr>
      <w:r>
        <w:rPr>
          <w:rFonts w:ascii="MyriadPro-Regular" w:hAnsi="MyriadPro-Regular" w:cs="MyriadPro-Regular"/>
          <w:color w:val="231F20"/>
          <w:sz w:val="24"/>
          <w:szCs w:val="24"/>
        </w:rPr>
        <w:t>During the workshop the District and the PRF discussed how to adapt th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e Participatory Planning Manual 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from the Ministry of Planning and Investment into a practical guide for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Nakai’</w:t>
      </w:r>
      <w:r>
        <w:rPr>
          <w:rFonts w:ascii="MyriadPro-Regular" w:hAnsi="MyriadPro-Regular" w:cs="MyriadPro-Regular"/>
          <w:color w:val="231F20"/>
          <w:sz w:val="24"/>
          <w:szCs w:val="24"/>
        </w:rPr>
        <w:t>s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speci</w:t>
      </w:r>
      <w:r w:rsidR="003748E6">
        <w:rPr>
          <w:rFonts w:ascii="MyriadPro-Regular" w:hAnsi="MyriadPro-Regular" w:cs="MyriadPro-Regular"/>
          <w:color w:val="231F20"/>
          <w:sz w:val="24"/>
          <w:szCs w:val="24"/>
        </w:rPr>
        <w:t>fi</w:t>
      </w:r>
      <w:bookmarkStart w:id="0" w:name="_GoBack"/>
      <w:bookmarkEnd w:id="0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c context. The manual </w:t>
      </w:r>
      <w:r>
        <w:rPr>
          <w:rFonts w:ascii="MyriadPro-Regular" w:hAnsi="MyriadPro-Regular" w:cs="MyriadPro-Regular"/>
          <w:color w:val="231F20"/>
          <w:sz w:val="24"/>
          <w:szCs w:val="24"/>
        </w:rPr>
        <w:t>is based on the principles of Community Driven Development, and the idea tha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t, given the right support, the 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villagers themselves are best-placed to make plans for their community.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M</w:t>
      </w:r>
      <w:r>
        <w:rPr>
          <w:rFonts w:ascii="MyriadPro-Regular" w:hAnsi="MyriadPro-Regular" w:cs="MyriadPro-Regular"/>
          <w:color w:val="231F20"/>
          <w:sz w:val="24"/>
          <w:szCs w:val="24"/>
        </w:rPr>
        <w:t>r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Sengpeth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explained that using </w:t>
      </w:r>
      <w:r w:rsidR="003748E6">
        <w:rPr>
          <w:rFonts w:ascii="MyriadPro-Regular" w:hAnsi="MyriadPro-Regular" w:cs="MyriadPro-Regular"/>
          <w:color w:val="231F20"/>
          <w:sz w:val="24"/>
          <w:szCs w:val="24"/>
        </w:rPr>
        <w:t>this approach can be a signifi</w:t>
      </w:r>
      <w:r>
        <w:rPr>
          <w:rFonts w:ascii="MyriadPro-Regular" w:hAnsi="MyriadPro-Regular" w:cs="MyriadPro-Regular"/>
          <w:color w:val="231F20"/>
          <w:sz w:val="24"/>
          <w:szCs w:val="24"/>
        </w:rPr>
        <w:t>cant change in thinking for anyone who is used to a more traditional,</w:t>
      </w:r>
    </w:p>
    <w:p w:rsidR="00B43361" w:rsidRDefault="00B43361" w:rsidP="00A43B6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231F20"/>
          <w:sz w:val="24"/>
          <w:szCs w:val="24"/>
        </w:rPr>
      </w:pPr>
      <w:r>
        <w:rPr>
          <w:rFonts w:ascii="MyriadPro-Regular" w:hAnsi="MyriadPro-Regular" w:cs="MyriadPro-Regular"/>
          <w:color w:val="231F20"/>
          <w:sz w:val="24"/>
          <w:szCs w:val="24"/>
        </w:rPr>
        <w:t>“</w:t>
      </w:r>
      <w:proofErr w:type="gramStart"/>
      <w:r>
        <w:rPr>
          <w:rFonts w:ascii="MyriadPro-Regular" w:hAnsi="MyriadPro-Regular" w:cs="MyriadPro-Regular"/>
          <w:color w:val="231F20"/>
          <w:sz w:val="24"/>
          <w:szCs w:val="24"/>
        </w:rPr>
        <w:t>top-down</w:t>
      </w:r>
      <w:proofErr w:type="gramEnd"/>
      <w:r>
        <w:rPr>
          <w:rFonts w:ascii="MyriadPro-Regular" w:hAnsi="MyriadPro-Regular" w:cs="MyriadPro-Regular"/>
          <w:color w:val="231F20"/>
          <w:sz w:val="24"/>
          <w:szCs w:val="24"/>
        </w:rPr>
        <w:t>” approach. He noted in contr</w:t>
      </w:r>
      <w:r w:rsidR="00D60046">
        <w:rPr>
          <w:rFonts w:ascii="MyriadPro-Regular" w:hAnsi="MyriadPro-Regular" w:cs="MyriadPro-Regular"/>
          <w:color w:val="231F20"/>
          <w:sz w:val="24"/>
          <w:szCs w:val="24"/>
        </w:rPr>
        <w:t xml:space="preserve">ast that the </w:t>
      </w:r>
      <w:proofErr w:type="spellStart"/>
      <w:r w:rsidR="00D60046">
        <w:rPr>
          <w:rFonts w:ascii="MyriadPro-Regular" w:hAnsi="MyriadPro-Regular" w:cs="MyriadPro-Regular"/>
          <w:color w:val="231F20"/>
          <w:sz w:val="24"/>
          <w:szCs w:val="24"/>
        </w:rPr>
        <w:t>Nakai</w:t>
      </w:r>
      <w:proofErr w:type="spellEnd"/>
      <w:r w:rsidR="00D60046">
        <w:rPr>
          <w:rFonts w:ascii="MyriadPro-Regular" w:hAnsi="MyriadPro-Regular" w:cs="MyriadPro-Regular"/>
          <w:color w:val="231F20"/>
          <w:sz w:val="24"/>
          <w:szCs w:val="24"/>
        </w:rPr>
        <w:t xml:space="preserve"> District staff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sh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owed their familiarity with the </w:t>
      </w:r>
      <w:r>
        <w:rPr>
          <w:rFonts w:ascii="MyriadPro-Regular" w:hAnsi="MyriadPro-Regular" w:cs="MyriadPro-Regular"/>
          <w:color w:val="231F20"/>
          <w:sz w:val="24"/>
          <w:szCs w:val="24"/>
        </w:rPr>
        <w:t>concepts, and their readiness to integrate them into the planning process. Aft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er the RIP, due to close at the </w:t>
      </w:r>
      <w:r>
        <w:rPr>
          <w:rFonts w:ascii="MyriadPro-Regular" w:hAnsi="MyriadPro-Regular" w:cs="MyriadPro-Regular"/>
          <w:color w:val="231F20"/>
          <w:sz w:val="24"/>
          <w:szCs w:val="24"/>
        </w:rPr>
        <w:t>end of 2017, the District Government will take the lead in project implementation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on the plateau. Their projects 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will use both Government budgets and NTPC’s Nam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Theun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2 Develo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pment Fund (NT2DF). Some of the </w:t>
      </w:r>
      <w:r>
        <w:rPr>
          <w:rFonts w:ascii="MyriadPro-Regular" w:hAnsi="MyriadPro-Regular" w:cs="MyriadPro-Regular"/>
          <w:color w:val="231F20"/>
          <w:sz w:val="24"/>
          <w:szCs w:val="24"/>
        </w:rPr>
        <w:t>NT2DF will be targeted to village priority projects from the Village Developme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nt Plans. Because the VDPs will </w:t>
      </w:r>
      <w:r>
        <w:rPr>
          <w:rFonts w:ascii="MyriadPro-Regular" w:hAnsi="MyriadPro-Regular" w:cs="MyriadPro-Regular"/>
          <w:color w:val="231F20"/>
          <w:sz w:val="24"/>
          <w:szCs w:val="24"/>
        </w:rPr>
        <w:t>be one of the cornerstones for development projects after the RIP, the District Government sought the</w:t>
      </w:r>
    </w:p>
    <w:p w:rsidR="00B43361" w:rsidRPr="00B43361" w:rsidRDefault="00B43361" w:rsidP="00A43B6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231F20"/>
          <w:sz w:val="24"/>
          <w:szCs w:val="24"/>
        </w:rPr>
      </w:pPr>
      <w:proofErr w:type="gramStart"/>
      <w:r>
        <w:rPr>
          <w:rFonts w:ascii="MyriadPro-Regular" w:hAnsi="MyriadPro-Regular" w:cs="MyriadPro-Regular"/>
          <w:color w:val="231F20"/>
          <w:sz w:val="24"/>
          <w:szCs w:val="24"/>
        </w:rPr>
        <w:t>support</w:t>
      </w:r>
      <w:proofErr w:type="gram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of the PRF to update them. The key challenge, according to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Mr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Sen</w:t>
      </w:r>
      <w:r>
        <w:rPr>
          <w:rFonts w:ascii="MyriadPro-Regular" w:hAnsi="MyriadPro-Regular" w:cs="MyriadPro-Regular"/>
          <w:color w:val="231F20"/>
          <w:sz w:val="24"/>
          <w:szCs w:val="24"/>
        </w:rPr>
        <w:t>gpeth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, will be to help both the </w:t>
      </w:r>
      <w:proofErr w:type="spellStart"/>
      <w:r>
        <w:rPr>
          <w:rFonts w:ascii="MyriadPro-Regular" w:hAnsi="MyriadPro-Regular" w:cs="MyriadPro-Regular"/>
          <w:color w:val="231F20"/>
          <w:sz w:val="24"/>
          <w:szCs w:val="24"/>
        </w:rPr>
        <w:t>resettlers</w:t>
      </w:r>
      <w:proofErr w:type="spellEnd"/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and the District adjust to plans that are not de</w:t>
      </w:r>
      <w:r w:rsidR="00D60046">
        <w:rPr>
          <w:rFonts w:ascii="MyriadPro-Regular" w:hAnsi="MyriadPro-Regular" w:cs="MyriadPro-Regular"/>
          <w:color w:val="231F20"/>
          <w:sz w:val="24"/>
          <w:szCs w:val="24"/>
        </w:rPr>
        <w:t>fi</w:t>
      </w:r>
      <w:r>
        <w:rPr>
          <w:rFonts w:ascii="MyriadPro-Regular" w:hAnsi="MyriadPro-Regular" w:cs="MyriadPro-Regular"/>
          <w:color w:val="231F20"/>
          <w:sz w:val="24"/>
          <w:szCs w:val="24"/>
        </w:rPr>
        <w:t>ned by the requ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irements of compensation or the </w:t>
      </w:r>
      <w:r>
        <w:rPr>
          <w:rFonts w:ascii="MyriadPro-Regular" w:hAnsi="MyriadPro-Regular" w:cs="MyriadPro-Regular"/>
          <w:color w:val="231F20"/>
          <w:sz w:val="24"/>
          <w:szCs w:val="24"/>
        </w:rPr>
        <w:t>direction of the resettlement project. With long-term funding, support and</w:t>
      </w:r>
      <w:r>
        <w:rPr>
          <w:rFonts w:ascii="MyriadPro-Regular" w:hAnsi="MyriadPro-Regular" w:cs="MyriadPro-Regular"/>
          <w:color w:val="231F20"/>
          <w:sz w:val="24"/>
          <w:szCs w:val="24"/>
        </w:rPr>
        <w:t xml:space="preserve"> an active District Government, </w:t>
      </w:r>
      <w:r>
        <w:rPr>
          <w:rFonts w:ascii="MyriadPro-Regular" w:hAnsi="MyriadPro-Regular" w:cs="MyriadPro-Regular"/>
          <w:color w:val="231F20"/>
          <w:sz w:val="24"/>
          <w:szCs w:val="24"/>
        </w:rPr>
        <w:t>the villagers can set their own agenda.</w:t>
      </w:r>
    </w:p>
    <w:sectPr w:rsidR="00B43361" w:rsidRPr="00B4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61"/>
    <w:rsid w:val="00000D4C"/>
    <w:rsid w:val="00004172"/>
    <w:rsid w:val="00026FB3"/>
    <w:rsid w:val="000323F0"/>
    <w:rsid w:val="00033EF2"/>
    <w:rsid w:val="000515F4"/>
    <w:rsid w:val="00053F51"/>
    <w:rsid w:val="0005560D"/>
    <w:rsid w:val="00057EC4"/>
    <w:rsid w:val="00064866"/>
    <w:rsid w:val="00064A1E"/>
    <w:rsid w:val="000679B4"/>
    <w:rsid w:val="000760A7"/>
    <w:rsid w:val="00086706"/>
    <w:rsid w:val="00092145"/>
    <w:rsid w:val="00092EA0"/>
    <w:rsid w:val="000A28A0"/>
    <w:rsid w:val="000A2C35"/>
    <w:rsid w:val="000B1D92"/>
    <w:rsid w:val="000B21DD"/>
    <w:rsid w:val="000C06A1"/>
    <w:rsid w:val="000C0CE2"/>
    <w:rsid w:val="000C429B"/>
    <w:rsid w:val="000C7A8F"/>
    <w:rsid w:val="000D53E5"/>
    <w:rsid w:val="000E3B9E"/>
    <w:rsid w:val="000F5C31"/>
    <w:rsid w:val="00105314"/>
    <w:rsid w:val="00120518"/>
    <w:rsid w:val="00126E16"/>
    <w:rsid w:val="0014719C"/>
    <w:rsid w:val="00153699"/>
    <w:rsid w:val="00164E9F"/>
    <w:rsid w:val="00180F26"/>
    <w:rsid w:val="0018263F"/>
    <w:rsid w:val="0019062F"/>
    <w:rsid w:val="00197D0F"/>
    <w:rsid w:val="001A272C"/>
    <w:rsid w:val="001A2F96"/>
    <w:rsid w:val="001A3B9C"/>
    <w:rsid w:val="001A524D"/>
    <w:rsid w:val="001A55C0"/>
    <w:rsid w:val="001C045E"/>
    <w:rsid w:val="001C099C"/>
    <w:rsid w:val="001C187C"/>
    <w:rsid w:val="001C22A0"/>
    <w:rsid w:val="001D10F9"/>
    <w:rsid w:val="001D5D93"/>
    <w:rsid w:val="001D6512"/>
    <w:rsid w:val="001F47F0"/>
    <w:rsid w:val="001F6F85"/>
    <w:rsid w:val="00201297"/>
    <w:rsid w:val="002028B2"/>
    <w:rsid w:val="00206835"/>
    <w:rsid w:val="00211013"/>
    <w:rsid w:val="00213E38"/>
    <w:rsid w:val="00217000"/>
    <w:rsid w:val="002201B6"/>
    <w:rsid w:val="00225A48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662D6"/>
    <w:rsid w:val="00267034"/>
    <w:rsid w:val="00276F3F"/>
    <w:rsid w:val="00283B94"/>
    <w:rsid w:val="00283EEC"/>
    <w:rsid w:val="00284299"/>
    <w:rsid w:val="002958F7"/>
    <w:rsid w:val="002A145F"/>
    <w:rsid w:val="002B0776"/>
    <w:rsid w:val="002B0EB2"/>
    <w:rsid w:val="002B222D"/>
    <w:rsid w:val="002C40BE"/>
    <w:rsid w:val="002D0EE9"/>
    <w:rsid w:val="002D57C1"/>
    <w:rsid w:val="002D7B80"/>
    <w:rsid w:val="002E176A"/>
    <w:rsid w:val="002E184C"/>
    <w:rsid w:val="002E2FEC"/>
    <w:rsid w:val="002E65F9"/>
    <w:rsid w:val="002F0C67"/>
    <w:rsid w:val="002F3E5E"/>
    <w:rsid w:val="002F3F9B"/>
    <w:rsid w:val="002F6C81"/>
    <w:rsid w:val="00301E19"/>
    <w:rsid w:val="00302BBD"/>
    <w:rsid w:val="00303CEC"/>
    <w:rsid w:val="00310088"/>
    <w:rsid w:val="0031094C"/>
    <w:rsid w:val="00310A79"/>
    <w:rsid w:val="0031391B"/>
    <w:rsid w:val="00315E18"/>
    <w:rsid w:val="003233B5"/>
    <w:rsid w:val="003267E8"/>
    <w:rsid w:val="00331ADF"/>
    <w:rsid w:val="003361F0"/>
    <w:rsid w:val="00336484"/>
    <w:rsid w:val="00344FF1"/>
    <w:rsid w:val="00351983"/>
    <w:rsid w:val="00351D19"/>
    <w:rsid w:val="003546FE"/>
    <w:rsid w:val="00360DFB"/>
    <w:rsid w:val="00362831"/>
    <w:rsid w:val="00371D2C"/>
    <w:rsid w:val="003748E6"/>
    <w:rsid w:val="00381D23"/>
    <w:rsid w:val="00382CA9"/>
    <w:rsid w:val="003903BC"/>
    <w:rsid w:val="00395F14"/>
    <w:rsid w:val="003A5534"/>
    <w:rsid w:val="003C7450"/>
    <w:rsid w:val="003E2963"/>
    <w:rsid w:val="003E3676"/>
    <w:rsid w:val="003E623A"/>
    <w:rsid w:val="003E65A2"/>
    <w:rsid w:val="003E6C05"/>
    <w:rsid w:val="003F562F"/>
    <w:rsid w:val="00405E68"/>
    <w:rsid w:val="00410C7A"/>
    <w:rsid w:val="00413C0E"/>
    <w:rsid w:val="0041435D"/>
    <w:rsid w:val="00417530"/>
    <w:rsid w:val="004231E0"/>
    <w:rsid w:val="00423869"/>
    <w:rsid w:val="00424925"/>
    <w:rsid w:val="00424B06"/>
    <w:rsid w:val="00431697"/>
    <w:rsid w:val="00431F98"/>
    <w:rsid w:val="004446E2"/>
    <w:rsid w:val="004505D6"/>
    <w:rsid w:val="00450860"/>
    <w:rsid w:val="0045110B"/>
    <w:rsid w:val="00451709"/>
    <w:rsid w:val="00464B60"/>
    <w:rsid w:val="00471D22"/>
    <w:rsid w:val="00472D4E"/>
    <w:rsid w:val="004771DA"/>
    <w:rsid w:val="00490F02"/>
    <w:rsid w:val="004958D4"/>
    <w:rsid w:val="004961E4"/>
    <w:rsid w:val="004B02BD"/>
    <w:rsid w:val="004B09EE"/>
    <w:rsid w:val="004C5C51"/>
    <w:rsid w:val="004D68DA"/>
    <w:rsid w:val="004E0F04"/>
    <w:rsid w:val="004E1ED8"/>
    <w:rsid w:val="004F1406"/>
    <w:rsid w:val="004F2D0E"/>
    <w:rsid w:val="00500F7E"/>
    <w:rsid w:val="005032F5"/>
    <w:rsid w:val="00506DFA"/>
    <w:rsid w:val="00513E93"/>
    <w:rsid w:val="00514D48"/>
    <w:rsid w:val="005227B3"/>
    <w:rsid w:val="005249E9"/>
    <w:rsid w:val="00527C0F"/>
    <w:rsid w:val="005309EB"/>
    <w:rsid w:val="0054481D"/>
    <w:rsid w:val="0056505B"/>
    <w:rsid w:val="00574623"/>
    <w:rsid w:val="00580F2B"/>
    <w:rsid w:val="005840C1"/>
    <w:rsid w:val="00590873"/>
    <w:rsid w:val="00592583"/>
    <w:rsid w:val="00596ABE"/>
    <w:rsid w:val="005A4CF8"/>
    <w:rsid w:val="005B617C"/>
    <w:rsid w:val="005C0C41"/>
    <w:rsid w:val="005D01E9"/>
    <w:rsid w:val="005D1785"/>
    <w:rsid w:val="005D26B5"/>
    <w:rsid w:val="005E27E5"/>
    <w:rsid w:val="005E4776"/>
    <w:rsid w:val="005E679C"/>
    <w:rsid w:val="005F10BF"/>
    <w:rsid w:val="005F7A68"/>
    <w:rsid w:val="00600DD9"/>
    <w:rsid w:val="00616D58"/>
    <w:rsid w:val="00617A18"/>
    <w:rsid w:val="006251A6"/>
    <w:rsid w:val="00626B96"/>
    <w:rsid w:val="00641688"/>
    <w:rsid w:val="00641B63"/>
    <w:rsid w:val="00650C59"/>
    <w:rsid w:val="00652E20"/>
    <w:rsid w:val="00653EF6"/>
    <w:rsid w:val="00657DC3"/>
    <w:rsid w:val="00675872"/>
    <w:rsid w:val="00677380"/>
    <w:rsid w:val="0069070E"/>
    <w:rsid w:val="00691519"/>
    <w:rsid w:val="006934F1"/>
    <w:rsid w:val="0069380F"/>
    <w:rsid w:val="006965C9"/>
    <w:rsid w:val="00696B5F"/>
    <w:rsid w:val="006A7419"/>
    <w:rsid w:val="006B0D1F"/>
    <w:rsid w:val="006B2733"/>
    <w:rsid w:val="006B6466"/>
    <w:rsid w:val="006B7FCE"/>
    <w:rsid w:val="006D16E1"/>
    <w:rsid w:val="006D2C25"/>
    <w:rsid w:val="006D4B70"/>
    <w:rsid w:val="006D6E01"/>
    <w:rsid w:val="006D7EDF"/>
    <w:rsid w:val="006E2AD4"/>
    <w:rsid w:val="006E4087"/>
    <w:rsid w:val="006E59FD"/>
    <w:rsid w:val="006E5F6A"/>
    <w:rsid w:val="006E6BFE"/>
    <w:rsid w:val="006E6EA6"/>
    <w:rsid w:val="006F1691"/>
    <w:rsid w:val="006F6FDD"/>
    <w:rsid w:val="006F709B"/>
    <w:rsid w:val="007051F5"/>
    <w:rsid w:val="00705C2F"/>
    <w:rsid w:val="00707A51"/>
    <w:rsid w:val="00710E97"/>
    <w:rsid w:val="00713911"/>
    <w:rsid w:val="007223C9"/>
    <w:rsid w:val="0072479E"/>
    <w:rsid w:val="00731B4B"/>
    <w:rsid w:val="007365F2"/>
    <w:rsid w:val="007402E0"/>
    <w:rsid w:val="00741C36"/>
    <w:rsid w:val="00743341"/>
    <w:rsid w:val="00752DDB"/>
    <w:rsid w:val="00753E84"/>
    <w:rsid w:val="00754CA1"/>
    <w:rsid w:val="00762F87"/>
    <w:rsid w:val="00764621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A4C6D"/>
    <w:rsid w:val="007B4910"/>
    <w:rsid w:val="007B4D75"/>
    <w:rsid w:val="007C3B11"/>
    <w:rsid w:val="007C3B13"/>
    <w:rsid w:val="007C3B86"/>
    <w:rsid w:val="007D04FC"/>
    <w:rsid w:val="007D1541"/>
    <w:rsid w:val="007D196D"/>
    <w:rsid w:val="007D503A"/>
    <w:rsid w:val="007D5EA3"/>
    <w:rsid w:val="007D710F"/>
    <w:rsid w:val="007E1666"/>
    <w:rsid w:val="007E1D5E"/>
    <w:rsid w:val="007F1FF4"/>
    <w:rsid w:val="007F3FD2"/>
    <w:rsid w:val="008016EE"/>
    <w:rsid w:val="0080244F"/>
    <w:rsid w:val="00805F21"/>
    <w:rsid w:val="008139EE"/>
    <w:rsid w:val="00824DE8"/>
    <w:rsid w:val="0083651A"/>
    <w:rsid w:val="0084063D"/>
    <w:rsid w:val="0084079B"/>
    <w:rsid w:val="00841D11"/>
    <w:rsid w:val="00843EB3"/>
    <w:rsid w:val="008503F8"/>
    <w:rsid w:val="00850DAB"/>
    <w:rsid w:val="00852E49"/>
    <w:rsid w:val="00853F35"/>
    <w:rsid w:val="00856E4B"/>
    <w:rsid w:val="00863C02"/>
    <w:rsid w:val="00866E2C"/>
    <w:rsid w:val="008808A1"/>
    <w:rsid w:val="008808B9"/>
    <w:rsid w:val="008841EA"/>
    <w:rsid w:val="0088644F"/>
    <w:rsid w:val="00887F9A"/>
    <w:rsid w:val="00894806"/>
    <w:rsid w:val="00894BB1"/>
    <w:rsid w:val="008A0F04"/>
    <w:rsid w:val="008A4264"/>
    <w:rsid w:val="008A556C"/>
    <w:rsid w:val="008C0394"/>
    <w:rsid w:val="008C11E6"/>
    <w:rsid w:val="008C26B5"/>
    <w:rsid w:val="008D1507"/>
    <w:rsid w:val="008D2243"/>
    <w:rsid w:val="008D6577"/>
    <w:rsid w:val="008D7E72"/>
    <w:rsid w:val="008E2202"/>
    <w:rsid w:val="008E49F1"/>
    <w:rsid w:val="008E523C"/>
    <w:rsid w:val="008F0D9C"/>
    <w:rsid w:val="008F10CF"/>
    <w:rsid w:val="008F224F"/>
    <w:rsid w:val="008F6384"/>
    <w:rsid w:val="008F657A"/>
    <w:rsid w:val="008F710E"/>
    <w:rsid w:val="008F7F77"/>
    <w:rsid w:val="00903024"/>
    <w:rsid w:val="009067CB"/>
    <w:rsid w:val="009123C7"/>
    <w:rsid w:val="00915CDF"/>
    <w:rsid w:val="00921DE9"/>
    <w:rsid w:val="00922D07"/>
    <w:rsid w:val="00931524"/>
    <w:rsid w:val="00934E03"/>
    <w:rsid w:val="00945815"/>
    <w:rsid w:val="00950112"/>
    <w:rsid w:val="009513C5"/>
    <w:rsid w:val="00951713"/>
    <w:rsid w:val="00955DA7"/>
    <w:rsid w:val="00960E48"/>
    <w:rsid w:val="0097017A"/>
    <w:rsid w:val="00971DE3"/>
    <w:rsid w:val="009726F2"/>
    <w:rsid w:val="009753D4"/>
    <w:rsid w:val="009757EC"/>
    <w:rsid w:val="00977EAF"/>
    <w:rsid w:val="00980CC3"/>
    <w:rsid w:val="0098117D"/>
    <w:rsid w:val="00982BA9"/>
    <w:rsid w:val="0098788E"/>
    <w:rsid w:val="00991A30"/>
    <w:rsid w:val="0099204E"/>
    <w:rsid w:val="00993D0A"/>
    <w:rsid w:val="00995CA0"/>
    <w:rsid w:val="009A4D5E"/>
    <w:rsid w:val="009A5ADF"/>
    <w:rsid w:val="009B167B"/>
    <w:rsid w:val="009B16F7"/>
    <w:rsid w:val="009B3AFB"/>
    <w:rsid w:val="009B40E8"/>
    <w:rsid w:val="009B50A6"/>
    <w:rsid w:val="009C4267"/>
    <w:rsid w:val="009C4C4C"/>
    <w:rsid w:val="009C63EB"/>
    <w:rsid w:val="009C6982"/>
    <w:rsid w:val="009C6B45"/>
    <w:rsid w:val="009E158C"/>
    <w:rsid w:val="009E7B9A"/>
    <w:rsid w:val="009F2865"/>
    <w:rsid w:val="009F3521"/>
    <w:rsid w:val="009F6FB2"/>
    <w:rsid w:val="00A030D0"/>
    <w:rsid w:val="00A103C8"/>
    <w:rsid w:val="00A129AF"/>
    <w:rsid w:val="00A166A4"/>
    <w:rsid w:val="00A16A8E"/>
    <w:rsid w:val="00A22407"/>
    <w:rsid w:val="00A25CF8"/>
    <w:rsid w:val="00A25EE6"/>
    <w:rsid w:val="00A31BEB"/>
    <w:rsid w:val="00A332FE"/>
    <w:rsid w:val="00A3765A"/>
    <w:rsid w:val="00A41002"/>
    <w:rsid w:val="00A43B61"/>
    <w:rsid w:val="00A452DE"/>
    <w:rsid w:val="00A56F1C"/>
    <w:rsid w:val="00A57D7D"/>
    <w:rsid w:val="00A640C2"/>
    <w:rsid w:val="00A64664"/>
    <w:rsid w:val="00A65F02"/>
    <w:rsid w:val="00A7153B"/>
    <w:rsid w:val="00A75A49"/>
    <w:rsid w:val="00A831F4"/>
    <w:rsid w:val="00A92BE0"/>
    <w:rsid w:val="00A9459A"/>
    <w:rsid w:val="00AA3302"/>
    <w:rsid w:val="00AA4597"/>
    <w:rsid w:val="00AB035E"/>
    <w:rsid w:val="00AB5466"/>
    <w:rsid w:val="00AC33A6"/>
    <w:rsid w:val="00AC49A6"/>
    <w:rsid w:val="00AD46F2"/>
    <w:rsid w:val="00AE42CC"/>
    <w:rsid w:val="00AF2093"/>
    <w:rsid w:val="00AF55E0"/>
    <w:rsid w:val="00AF723B"/>
    <w:rsid w:val="00AF77CA"/>
    <w:rsid w:val="00B02D36"/>
    <w:rsid w:val="00B05C6E"/>
    <w:rsid w:val="00B0651E"/>
    <w:rsid w:val="00B30BDE"/>
    <w:rsid w:val="00B32D28"/>
    <w:rsid w:val="00B32DEF"/>
    <w:rsid w:val="00B365DB"/>
    <w:rsid w:val="00B43361"/>
    <w:rsid w:val="00B50DEC"/>
    <w:rsid w:val="00B51078"/>
    <w:rsid w:val="00B52693"/>
    <w:rsid w:val="00B57E11"/>
    <w:rsid w:val="00B6260C"/>
    <w:rsid w:val="00B75E4B"/>
    <w:rsid w:val="00B763D6"/>
    <w:rsid w:val="00B77A6C"/>
    <w:rsid w:val="00B80D00"/>
    <w:rsid w:val="00B81F21"/>
    <w:rsid w:val="00B8326E"/>
    <w:rsid w:val="00B91B69"/>
    <w:rsid w:val="00B93AFC"/>
    <w:rsid w:val="00BA1C23"/>
    <w:rsid w:val="00BA54DF"/>
    <w:rsid w:val="00BA728F"/>
    <w:rsid w:val="00BA7BEB"/>
    <w:rsid w:val="00BB5DB8"/>
    <w:rsid w:val="00BC59AA"/>
    <w:rsid w:val="00BD1060"/>
    <w:rsid w:val="00BD17FB"/>
    <w:rsid w:val="00BD5C26"/>
    <w:rsid w:val="00BD799F"/>
    <w:rsid w:val="00BE438F"/>
    <w:rsid w:val="00BE55FC"/>
    <w:rsid w:val="00BF02DA"/>
    <w:rsid w:val="00BF05A8"/>
    <w:rsid w:val="00BF0AD8"/>
    <w:rsid w:val="00BF6558"/>
    <w:rsid w:val="00BF6D75"/>
    <w:rsid w:val="00C00396"/>
    <w:rsid w:val="00C06048"/>
    <w:rsid w:val="00C0634C"/>
    <w:rsid w:val="00C06A08"/>
    <w:rsid w:val="00C113F2"/>
    <w:rsid w:val="00C155A7"/>
    <w:rsid w:val="00C156A3"/>
    <w:rsid w:val="00C23CBE"/>
    <w:rsid w:val="00C24BDD"/>
    <w:rsid w:val="00C262FB"/>
    <w:rsid w:val="00C32D91"/>
    <w:rsid w:val="00C34B1B"/>
    <w:rsid w:val="00C37BAC"/>
    <w:rsid w:val="00C534A4"/>
    <w:rsid w:val="00C5651B"/>
    <w:rsid w:val="00C71384"/>
    <w:rsid w:val="00C74139"/>
    <w:rsid w:val="00C76392"/>
    <w:rsid w:val="00C82323"/>
    <w:rsid w:val="00C8517A"/>
    <w:rsid w:val="00C87D14"/>
    <w:rsid w:val="00C9465F"/>
    <w:rsid w:val="00C9526B"/>
    <w:rsid w:val="00CA3315"/>
    <w:rsid w:val="00CA71F3"/>
    <w:rsid w:val="00CA7409"/>
    <w:rsid w:val="00CB05CE"/>
    <w:rsid w:val="00CB259F"/>
    <w:rsid w:val="00CC05C0"/>
    <w:rsid w:val="00CC69F7"/>
    <w:rsid w:val="00CD1EF9"/>
    <w:rsid w:val="00CD400E"/>
    <w:rsid w:val="00CD57BC"/>
    <w:rsid w:val="00CD6F4C"/>
    <w:rsid w:val="00CE331C"/>
    <w:rsid w:val="00D00541"/>
    <w:rsid w:val="00D02939"/>
    <w:rsid w:val="00D043C5"/>
    <w:rsid w:val="00D06D56"/>
    <w:rsid w:val="00D11370"/>
    <w:rsid w:val="00D12E29"/>
    <w:rsid w:val="00D163D1"/>
    <w:rsid w:val="00D26353"/>
    <w:rsid w:val="00D42471"/>
    <w:rsid w:val="00D442B8"/>
    <w:rsid w:val="00D445E8"/>
    <w:rsid w:val="00D512F2"/>
    <w:rsid w:val="00D60046"/>
    <w:rsid w:val="00D6009A"/>
    <w:rsid w:val="00D73C85"/>
    <w:rsid w:val="00D76D8F"/>
    <w:rsid w:val="00D77516"/>
    <w:rsid w:val="00D80F7D"/>
    <w:rsid w:val="00D811DB"/>
    <w:rsid w:val="00D91D56"/>
    <w:rsid w:val="00D94C5F"/>
    <w:rsid w:val="00D9787A"/>
    <w:rsid w:val="00DB6B29"/>
    <w:rsid w:val="00DC0AC8"/>
    <w:rsid w:val="00DC4C5D"/>
    <w:rsid w:val="00DD0CAD"/>
    <w:rsid w:val="00DD1192"/>
    <w:rsid w:val="00DE084F"/>
    <w:rsid w:val="00DE581D"/>
    <w:rsid w:val="00DF007D"/>
    <w:rsid w:val="00DF06BE"/>
    <w:rsid w:val="00DF31C4"/>
    <w:rsid w:val="00DF726A"/>
    <w:rsid w:val="00E17822"/>
    <w:rsid w:val="00E23BD0"/>
    <w:rsid w:val="00E24ECC"/>
    <w:rsid w:val="00E24F05"/>
    <w:rsid w:val="00E26242"/>
    <w:rsid w:val="00E278F8"/>
    <w:rsid w:val="00E36092"/>
    <w:rsid w:val="00E373E2"/>
    <w:rsid w:val="00E41B1D"/>
    <w:rsid w:val="00E545A3"/>
    <w:rsid w:val="00E65683"/>
    <w:rsid w:val="00E66E0E"/>
    <w:rsid w:val="00E67C49"/>
    <w:rsid w:val="00E73386"/>
    <w:rsid w:val="00E7595D"/>
    <w:rsid w:val="00E75B9B"/>
    <w:rsid w:val="00E769EC"/>
    <w:rsid w:val="00E81661"/>
    <w:rsid w:val="00EA0738"/>
    <w:rsid w:val="00EA3C03"/>
    <w:rsid w:val="00EA5E3B"/>
    <w:rsid w:val="00EB3BC5"/>
    <w:rsid w:val="00EB5AB3"/>
    <w:rsid w:val="00EC5EC1"/>
    <w:rsid w:val="00ED124B"/>
    <w:rsid w:val="00ED259B"/>
    <w:rsid w:val="00EF09CC"/>
    <w:rsid w:val="00EF4142"/>
    <w:rsid w:val="00EF76EE"/>
    <w:rsid w:val="00F043EC"/>
    <w:rsid w:val="00F05865"/>
    <w:rsid w:val="00F100CF"/>
    <w:rsid w:val="00F15024"/>
    <w:rsid w:val="00F152B1"/>
    <w:rsid w:val="00F20138"/>
    <w:rsid w:val="00F207B4"/>
    <w:rsid w:val="00F3104D"/>
    <w:rsid w:val="00F44EC5"/>
    <w:rsid w:val="00F51AF2"/>
    <w:rsid w:val="00F540B0"/>
    <w:rsid w:val="00F56F1D"/>
    <w:rsid w:val="00F573FA"/>
    <w:rsid w:val="00F6177B"/>
    <w:rsid w:val="00F71116"/>
    <w:rsid w:val="00F7168A"/>
    <w:rsid w:val="00F721EB"/>
    <w:rsid w:val="00F81650"/>
    <w:rsid w:val="00F9166A"/>
    <w:rsid w:val="00F92C0B"/>
    <w:rsid w:val="00FB6E9B"/>
    <w:rsid w:val="00FB73D9"/>
    <w:rsid w:val="00FB7BD2"/>
    <w:rsid w:val="00FB7D1F"/>
    <w:rsid w:val="00FC1CD3"/>
    <w:rsid w:val="00FC23F0"/>
    <w:rsid w:val="00FE4690"/>
    <w:rsid w:val="00FE5275"/>
    <w:rsid w:val="00FE7279"/>
    <w:rsid w:val="00FE74F4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2017-06-27T04:29:00Z</dcterms:created>
  <dcterms:modified xsi:type="dcterms:W3CDTF">2017-06-27T04:40:00Z</dcterms:modified>
</cp:coreProperties>
</file>