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76" w:rsidRPr="00117FDA" w:rsidRDefault="00727C50" w:rsidP="007139C2">
      <w:pPr>
        <w:jc w:val="center"/>
        <w:rPr>
          <w:rFonts w:ascii="Saysettha Unicode" w:hAnsi="Saysettha Unicode" w:cs="Saysettha Unicode"/>
          <w:b/>
          <w:bCs/>
          <w:color w:val="000000" w:themeColor="text1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b/>
          <w:bCs/>
          <w:color w:val="000000" w:themeColor="text1"/>
          <w:sz w:val="24"/>
          <w:szCs w:val="24"/>
          <w:cs/>
          <w:lang w:bidi="lo-LA"/>
        </w:rPr>
        <w:t>ແມ່ຍິງເຂດຊົນນະບົດໄດ້ຮັບ</w:t>
      </w:r>
      <w:r w:rsidR="00D053AD" w:rsidRPr="00913707">
        <w:rPr>
          <w:rFonts w:ascii="Saysettha Unicode" w:hAnsi="Saysettha Unicode" w:cs="Saysettha Unicode"/>
          <w:b/>
          <w:bCs/>
          <w:sz w:val="24"/>
          <w:szCs w:val="24"/>
          <w:cs/>
          <w:lang w:bidi="lo-LA"/>
        </w:rPr>
        <w:t>ການແກ້ໄຂຄວາມທຸກຍາກຫລາຍຂື້ນ</w:t>
      </w:r>
      <w:r w:rsidR="00D053AD" w:rsidRPr="00117FDA">
        <w:rPr>
          <w:rFonts w:ascii="Saysettha Unicode" w:hAnsi="Saysettha Unicode" w:cs="Saysettha Unicode"/>
          <w:b/>
          <w:bCs/>
          <w:color w:val="000000" w:themeColor="text1"/>
          <w:sz w:val="24"/>
          <w:szCs w:val="24"/>
          <w:lang w:bidi="lo-LA"/>
        </w:rPr>
        <w:t xml:space="preserve"> </w:t>
      </w:r>
    </w:p>
    <w:p w:rsidR="007139C2" w:rsidRDefault="00606193" w:rsidP="00606193">
      <w:pPr>
        <w:jc w:val="right"/>
        <w:rPr>
          <w:rFonts w:ascii="Saysettha Unicode" w:hAnsi="Saysettha Unicode" w:cs="Saysettha Unicode"/>
          <w:sz w:val="24"/>
          <w:szCs w:val="24"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ໂດຍ: ທລຍ</w:t>
      </w:r>
    </w:p>
    <w:p w:rsidR="007A3697" w:rsidRDefault="0038587B" w:rsidP="007A3697">
      <w:pPr>
        <w:widowControl w:val="0"/>
        <w:spacing w:after="0"/>
        <w:ind w:firstLine="720"/>
        <w:jc w:val="both"/>
        <w:rPr>
          <w:rFonts w:ascii="Saysettha Unicode" w:eastAsia="Phetsarath OT" w:hAnsi="Saysettha Unicode" w:cs="Saysettha Unicode"/>
          <w:sz w:val="24"/>
          <w:szCs w:val="24"/>
          <w:lang w:val="pt-BR" w:bidi="lo-LA"/>
        </w:rPr>
      </w:pP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ຮູບແບບ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ການຈັດຕັ້ງປະຕິບັດ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491084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ວຽກງານຂອງ</w:t>
      </w:r>
      <w:r w:rsidR="00491084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ກອງທຶນຫລຸດຜ່ອນຄວາມທຸກຍາກ 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(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ທລຍ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)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lang w:val="pt-BR" w:bidi="lo-LA"/>
        </w:rPr>
        <w:t xml:space="preserve"> 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ແມ່ນ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ໄດ້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​​​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ເນັ້ນ</w:t>
      </w:r>
      <w:r w:rsidR="00DB4239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ໜັກ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ໃສ່ການມອບສິດ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ໃຫ້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ແກ່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ຊຸມ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ຊົນເຂດຊົນນະບົດ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ເປັນເຈົ້າການ ແລະ ມີສ່ວນຮ່ວມ,</w:t>
      </w:r>
      <w:r w:rsidR="008059F9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ໂດຍສະເພາະແມ່ນແມ່ຍິງ</w:t>
      </w:r>
      <w:r w:rsidR="00DB4239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</w:t>
      </w:r>
      <w:r w:rsidR="00D053AD" w:rsidRPr="00D053AD">
        <w:rPr>
          <w:rFonts w:ascii="Saysettha Unicode" w:hAnsi="Saysettha Unicode" w:cs="Saysettha Unicode"/>
          <w:cs/>
          <w:lang w:bidi="lo-LA"/>
        </w:rPr>
        <w:t>ແລະ ປະຊາຊົນບັນດາເຜົ່າ</w:t>
      </w:r>
      <w:r w:rsidR="008059F9" w:rsidRPr="00D053AD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.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 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ຜົນໄດ້ຮັບ</w:t>
      </w:r>
      <w:r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ຂອງ</w:t>
      </w:r>
      <w:r w:rsidR="00D053AD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 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ວຽກງານ ທລຍ 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ສ່ວນຫລາຍ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ແມ່ນໄດ້ຈາກການສະໜັບສະໜູນ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ໃຫ້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ຊຸມຊົນ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ດຳເນີນການ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​​​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ວາງ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ແຜນພັດທະນາ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ບ້ານ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 ແລະ ກໍານົດບຸລິມະສິດຄວາມຕ້ອງການ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lang w:val="pt-BR" w:bidi="lo-LA"/>
        </w:rPr>
        <w:t xml:space="preserve">, 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ລວມທັງຈັດ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ຕັ້ງ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ປະຕິບັດ</w:t>
      </w:r>
      <w:r w:rsidR="007A3697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​​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ດ້ວຍຊຸມຊົນ</w:t>
      </w:r>
      <w:r w:rsidR="008059F9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ແລະ ອຳນວຍຄວາມສະດວກໂດຍຊຸມຊົນ</w:t>
      </w:r>
      <w:r w:rsidR="007A3697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ເອງ </w:t>
      </w:r>
    </w:p>
    <w:p w:rsidR="00DD4ADD" w:rsidRDefault="00DD4ADD" w:rsidP="007A3697">
      <w:pPr>
        <w:widowControl w:val="0"/>
        <w:jc w:val="both"/>
        <w:rPr>
          <w:rFonts w:ascii="Saysettha Unicode" w:eastAsia="Phetsarath OT" w:hAnsi="Saysettha Unicode" w:cs="Saysettha Unicode"/>
          <w:sz w:val="24"/>
          <w:szCs w:val="24"/>
          <w:lang w:val="pt-BR" w:bidi="lo-LA"/>
        </w:rPr>
      </w:pPr>
      <w:r>
        <w:rPr>
          <w:rFonts w:ascii="Saysettha Unicode" w:hAnsi="Saysettha Unicode" w:cs="Saysettha Unicode"/>
          <w:sz w:val="24"/>
          <w:szCs w:val="24"/>
          <w:cs/>
          <w:lang w:val="pt-BR" w:bidi="lo-LA"/>
        </w:rPr>
        <w:tab/>
      </w:r>
      <w:r w:rsidR="0094502B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ໃນປີ 2017, </w:t>
      </w:r>
      <w:r w:rsidR="0094502B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ການຈັດຕັ້ງປະຕິບັດ</w:t>
      </w:r>
      <w:r w:rsidR="0094502B" w:rsidRPr="007A3697">
        <w:rPr>
          <w:rFonts w:ascii="Saysettha Unicode" w:hAnsi="Saysettha Unicode" w:cs="Saysettha Unicode"/>
          <w:sz w:val="24"/>
          <w:szCs w:val="24"/>
          <w:lang w:val="pt-BR" w:bidi="lo-LA"/>
        </w:rPr>
        <w:t>​</w:t>
      </w:r>
      <w:r w:rsidR="0094502B" w:rsidRPr="007A3697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ວຽກງານ</w:t>
      </w:r>
      <w:r w:rsidR="0094502B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ທລຍ ໃນຂັ້ນຊຸມຊົນ ແມ່ນໄດ້ຮັບການອຳນວຍຄວາມ</w:t>
      </w:r>
      <w:r w:rsidR="001A6158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ສະດວກ</w:t>
      </w:r>
      <w:r w:rsidR="0094502B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ແລະ ປະສານງານຢ່າງດີຈາກ</w:t>
      </w:r>
      <w:r w:rsidR="00D61B42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ຜູ້ປະສານງານກຸ່ມບ້ານ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</w:t>
      </w:r>
      <w:r w:rsidR="001A6158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ທີ່ມີຈໍານວນ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ທັງໝົດ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789 ຄົນ</w:t>
      </w:r>
      <w:r w:rsidR="001A6158">
        <w:rPr>
          <w:rFonts w:ascii="Saysettha Unicode" w:hAnsi="Saysettha Unicode" w:cs="Saysettha Unicode" w:hint="cs"/>
          <w:sz w:val="24"/>
          <w:szCs w:val="24"/>
          <w:cs/>
          <w:lang w:bidi="lo-LA"/>
        </w:rPr>
        <w:t>, ໃນນັ້ນແມ່ນແມ່ຍິງ</w:t>
      </w:r>
      <w:r w:rsidR="00DB4239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56% ແລະ 90% ແມ່ນຊົນເຜົ່າ</w:t>
      </w:r>
      <w:r w:rsidR="001A6158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ເຂົາເຈົ້າມີພາລະບົດບາດໃນການ</w:t>
      </w:r>
      <w:r w:rsidRPr="00DD4ADD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ເປັນຜູ້ອໍານວຍຄວາມສະດວກ ແລະ ຊ່ວຍເຫລືອແຕ່ລະບ້ານໃນກຸ່ມບ້ານ</w:t>
      </w:r>
      <w:r w:rsidR="00DB4239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ຂອງຕົນ</w:t>
      </w:r>
      <w:r w:rsidRPr="00DD4ADD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 xml:space="preserve"> ໃຫ້ມີສ່ວນຮ່ວມໃນ</w:t>
      </w:r>
      <w:r w:rsidR="001A6158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ການແກ້ໄຂຄວາມທຸກຍາກ</w:t>
      </w:r>
      <w:r w:rsidR="00801F83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</w:t>
      </w:r>
      <w:r w:rsidRPr="00DD4ADD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ຂອງ</w:t>
      </w:r>
      <w:r w:rsidR="00801F83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ຕົນເອງ</w:t>
      </w:r>
      <w:r w:rsidR="00801F83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ຢ່າງເຕັມສ່ວນ</w:t>
      </w:r>
      <w:r w:rsidR="00801F83"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>, ພອ້ມກັນນັ້ນ ຍັງມອບສິດໃຫ້</w:t>
      </w:r>
      <w:r w:rsidRPr="00DD4ADD">
        <w:rPr>
          <w:rFonts w:ascii="Saysettha Unicode" w:eastAsia="Phetsarath OT" w:hAnsi="Saysettha Unicode" w:cs="Saysettha Unicode"/>
          <w:sz w:val="24"/>
          <w:szCs w:val="24"/>
          <w:cs/>
          <w:lang w:val="pt-BR" w:bidi="lo-LA"/>
        </w:rPr>
        <w:t>ເປັນເຈົ້າການໃນການຈັດຕັ້ງປະຕິບັດກິດຈະກຳຕ່າງໆ ໂດຍມີການສະໜັບສະໜູນຈາກພາຍນອກພຽງເລັກນ້ອຍເທົ່ານັ້ນ.</w:t>
      </w:r>
      <w:r>
        <w:rPr>
          <w:rFonts w:ascii="Saysettha Unicode" w:eastAsia="Phetsarath OT" w:hAnsi="Saysettha Unicode" w:cs="Saysettha Unicode" w:hint="cs"/>
          <w:sz w:val="24"/>
          <w:szCs w:val="24"/>
          <w:cs/>
          <w:lang w:val="pt-BR" w:bidi="lo-LA"/>
        </w:rPr>
        <w:t xml:space="preserve"> </w:t>
      </w:r>
    </w:p>
    <w:p w:rsidR="00B52357" w:rsidRPr="00433C14" w:rsidRDefault="00DD4ADD" w:rsidP="00B52357">
      <w:pPr>
        <w:ind w:firstLine="720"/>
        <w:jc w:val="both"/>
        <w:rPr>
          <w:rFonts w:ascii="Saysettha Unicode" w:hAnsi="Saysettha Unicode" w:cs="Saysettha Unicode"/>
          <w:sz w:val="24"/>
          <w:szCs w:val="24"/>
          <w:cs/>
          <w:lang w:bidi="lo-LA"/>
        </w:rPr>
      </w:pP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ຜູ້ປະສານງານກຸ່ມບ້ານ ໄດ້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ເອົາໃຈໃສ່</w:t>
      </w:r>
      <w:r w:rsidR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ອໍານວຍຄວາມສະດວກເປັນພິເສດ</w:t>
      </w:r>
      <w:r w:rsidR="0094502B" w:rsidDel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440F5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</w:t>
      </w:r>
      <w:r w:rsidR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ຂັ້ນຕອນ</w:t>
      </w:r>
      <w:r w:rsidR="003440F5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ການວາງແຜນພັດທະນາບ້ານ </w:t>
      </w:r>
      <w:r w:rsidR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ເພື່ອໃຫ້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ຊາວບ້ານມີສ່ວນຮ່ວມໃນການຕັດສິນໃຈ</w:t>
      </w:r>
      <w:r w:rsidR="007A34D8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ເລືອກ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ເອົາບຸລິມະສິດ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ທີ່ຕ້ອງການພັດ</w:t>
      </w:r>
      <w:r w:rsidR="0090048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ທະນາ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ບ້ານ</w:t>
      </w:r>
      <w:r w:rsidR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ຄື: 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32055C">
        <w:rPr>
          <w:rFonts w:ascii="Saysettha Unicode" w:hAnsi="Saysettha Unicode" w:cs="Saysettha Unicode"/>
          <w:sz w:val="24"/>
          <w:szCs w:val="24"/>
          <w:cs/>
          <w:lang w:bidi="lo-LA"/>
        </w:rPr>
        <w:t>3 ໃນ 5 ບ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ຸ</w:t>
      </w:r>
      <w:r w:rsidR="0032055C" w:rsidRPr="00117FDA">
        <w:rPr>
          <w:rFonts w:ascii="Saysettha Unicode" w:hAnsi="Saysettha Unicode" w:cs="Saysettha Unicode"/>
          <w:sz w:val="24"/>
          <w:szCs w:val="24"/>
          <w:cs/>
          <w:lang w:bidi="lo-LA"/>
        </w:rPr>
        <w:t>ລິມະສິດ</w:t>
      </w:r>
      <w:r w:rsidR="00E2343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</w:t>
      </w:r>
      <w:r w:rsidR="00E23437">
        <w:rPr>
          <w:rFonts w:ascii="Saysettha Unicode" w:hAnsi="Saysettha Unicode" w:cs="Saysettha Unicode" w:hint="cs"/>
          <w:sz w:val="24"/>
          <w:szCs w:val="24"/>
          <w:cs/>
          <w:lang w:val="pt-BR" w:bidi="lo-LA"/>
        </w:rPr>
        <w:t>ໍາ</w:t>
      </w:r>
      <w:r w:rsidR="0090048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ອິດທີ່</w:t>
      </w:r>
      <w:r w:rsidR="0094502B" w:rsidRPr="00117FDA">
        <w:rPr>
          <w:rFonts w:ascii="Saysettha Unicode" w:hAnsi="Saysettha Unicode" w:cs="Saysettha Unicode"/>
          <w:sz w:val="24"/>
          <w:szCs w:val="24"/>
          <w:cs/>
          <w:lang w:bidi="lo-LA"/>
        </w:rPr>
        <w:t>ຕ້ອງການ</w:t>
      </w:r>
      <w:r w:rsidR="00D053AD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94502B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ຕ້ອງ</w:t>
      </w:r>
      <w:r w:rsidR="0094502B" w:rsidRPr="00117FDA">
        <w:rPr>
          <w:rFonts w:ascii="Saysettha Unicode" w:hAnsi="Saysettha Unicode" w:cs="Saysettha Unicode"/>
          <w:sz w:val="24"/>
          <w:szCs w:val="24"/>
          <w:cs/>
          <w:lang w:bidi="lo-LA"/>
        </w:rPr>
        <w:t>ມາຈາກຄວາມຕ້ອງການຂອງແມ່ຍິງ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.  ດ້ວຍເຫດນັ້ນ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ທລຍ </w:t>
      </w:r>
      <w:r w:rsidR="0032055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ຈຶ່ງ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ໄດ້ຈັດຕັ້ງປະຕິບັດໂຄງການຍ່ອຍທັງໝົດ 348 ໂຄງການ</w:t>
      </w:r>
      <w:r w:rsidR="0090048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ທີ່ປະກອບມີ: ຂະແໜງ</w:t>
      </w:r>
      <w:r w:rsidR="00B5235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ກະສິກໍາ ແລະ ປ່າໄມ້ 20 ໂຄງການ, ຂະແໜງໂຍທາທິການ ແລະ ຂົນສົ່ງ 71 ໂຄງການ, ​ຂະແໜງສາທາລະນະສຸກ 8 ໂຄງການ, ຂະແໜງສຶກສາທິການ ແລະ ກິລາ 143 ໂຄງການ, ຂະແໜງນໍ້າສະອາດ ແລະ ສຸຂະອະນາໄມ 101 ໂຄງການ, ຂະແໜງ ພະລັງງານ ແລະ ບໍ່ແຮ່ 5 ໂຄງການ.</w:t>
      </w:r>
      <w:r w:rsidR="00B52357" w:rsidRPr="003440F5">
        <w:rPr>
          <w:rFonts w:ascii="Saysettha Unicode" w:hAnsi="Saysettha Unicode" w:cs="Saysettha Unicode"/>
          <w:sz w:val="24"/>
          <w:szCs w:val="24"/>
          <w:lang w:val="pt-BR" w:bidi="lo-LA"/>
        </w:rPr>
        <w:t xml:space="preserve"> </w:t>
      </w:r>
    </w:p>
    <w:p w:rsidR="0090048C" w:rsidRDefault="00D053AD" w:rsidP="00E23437">
      <w:pPr>
        <w:widowControl w:val="0"/>
        <w:ind w:firstLine="720"/>
        <w:jc w:val="both"/>
        <w:rPr>
          <w:rFonts w:ascii="Saysettha Unicode" w:hAnsi="Saysettha Unicode" w:cs="Saysettha Unicode"/>
          <w:sz w:val="24"/>
          <w:szCs w:val="24"/>
          <w:lang w:bidi="lo-LA"/>
        </w:rPr>
      </w:pPr>
      <w:r w:rsidRPr="00D053AD">
        <w:rPr>
          <w:rFonts w:ascii="Saysettha Unicode" w:hAnsi="Saysettha Unicode" w:cs="Saysettha Unicode"/>
          <w:cs/>
          <w:lang w:bidi="lo-LA"/>
        </w:rPr>
        <w:t>ບັນດາໂຄງການຍ່ອຍທີ່ກ່າວມາຂ້າງເທິງນັ້ນ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92% ແມ່ນ</w:t>
      </w:r>
      <w:r w:rsidRPr="00D053AD">
        <w:rPr>
          <w:rFonts w:ascii="Saysettha Unicode" w:hAnsi="Saysettha Unicode" w:cs="Saysettha Unicode" w:hint="cs"/>
          <w:sz w:val="24"/>
          <w:szCs w:val="24"/>
          <w:cs/>
          <w:lang w:bidi="lo-LA"/>
        </w:rPr>
        <w:t>ໄດ້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າຈາກ</w:t>
      </w:r>
      <w:r w:rsidR="00DD4AD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ລາຍການ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ຄວາມຕ້ອງການ</w:t>
      </w:r>
      <w:r w:rsidR="00DD4ADD">
        <w:rPr>
          <w:rFonts w:ascii="Saysettha Unicode" w:hAnsi="Saysettha Unicode" w:cs="Saysettha Unicode" w:hint="cs"/>
          <w:sz w:val="24"/>
          <w:szCs w:val="24"/>
          <w:cs/>
          <w:lang w:bidi="lo-LA"/>
        </w:rPr>
        <w:t>ພັດທະນາ</w:t>
      </w:r>
      <w:r w:rsidR="002B517C">
        <w:rPr>
          <w:rFonts w:ascii="Saysettha Unicode" w:hAnsi="Saysettha Unicode" w:cs="Saysettha Unicode" w:hint="cs"/>
          <w:sz w:val="24"/>
          <w:szCs w:val="24"/>
          <w:cs/>
          <w:lang w:bidi="lo-LA"/>
        </w:rPr>
        <w:t>ຂອງກຸ່ມແມ່ຍິງ</w:t>
      </w:r>
      <w:r w:rsidR="002F580E">
        <w:rPr>
          <w:rFonts w:ascii="Saysettha Unicode" w:hAnsi="Saysettha Unicode" w:cs="Saysettha Unicode" w:hint="cs"/>
          <w:sz w:val="24"/>
          <w:szCs w:val="24"/>
          <w:cs/>
          <w:lang w:bidi="lo-LA"/>
        </w:rPr>
        <w:t>,</w:t>
      </w:r>
      <w:r w:rsidR="00E32664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3B7EAB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ໃນນັ້ນ</w:t>
      </w:r>
      <w:r w:rsidR="00E32664">
        <w:rPr>
          <w:rFonts w:ascii="Saysettha Unicode" w:hAnsi="Saysettha Unicode" w:cs="Saysettha Unicode"/>
          <w:sz w:val="24"/>
          <w:szCs w:val="24"/>
          <w:lang w:bidi="lo-LA"/>
        </w:rPr>
        <w:t xml:space="preserve"> 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ມີຜູ້ໄດ້ຮັບຜົ</w:t>
      </w:r>
      <w:r w:rsidR="002F580E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ນປະໂຫຍດໂດຍກົງທັງໝົດ 178,172 ຄົນ </w:t>
      </w:r>
      <w:r w:rsidRPr="00D053AD">
        <w:rPr>
          <w:rFonts w:ascii="Saysettha Unicode" w:hAnsi="Saysettha Unicode" w:cs="Saysettha Unicode"/>
          <w:cs/>
          <w:lang w:bidi="lo-LA"/>
        </w:rPr>
        <w:t>ຊຶ່ງອັດຕາສ່ວນຂອງແມ່ຍິງແມ່ນກວມເຖີງ</w:t>
      </w:r>
      <w:r w:rsidR="008329E4" w:rsidRPr="002F580E">
        <w:rPr>
          <w:rFonts w:ascii="Saysettha Unicode" w:hAnsi="Saysettha Unicode" w:cs="Saysettha Unicode" w:hint="cs"/>
          <w:color w:val="FF0000"/>
          <w:sz w:val="24"/>
          <w:szCs w:val="24"/>
          <w:cs/>
          <w:lang w:bidi="lo-LA"/>
        </w:rPr>
        <w:t xml:space="preserve"> 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>50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,2% 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ແລະ 82%</w:t>
      </w:r>
      <w:r w:rsidR="00B52357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>ແມ່ນຊົນເຜົ່າ</w:t>
      </w:r>
      <w:r w:rsidR="002F580E">
        <w:rPr>
          <w:rFonts w:ascii="Saysettha Unicode" w:hAnsi="Saysettha Unicode" w:cs="Saysettha Unicode" w:hint="cs"/>
          <w:sz w:val="24"/>
          <w:szCs w:val="24"/>
          <w:cs/>
          <w:lang w:bidi="lo-LA"/>
        </w:rPr>
        <w:t>.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ຈາກອັດຕາສ່ວນທີ່ກ່າວມາທັງໝົດ</w:t>
      </w:r>
      <w:r>
        <w:rPr>
          <w:rFonts w:ascii="Saysettha Unicode" w:hAnsi="Saysettha Unicode" w:cs="Saysettha Unicode" w:hint="cs"/>
          <w:sz w:val="24"/>
          <w:szCs w:val="24"/>
          <w:cs/>
          <w:lang w:bidi="lo-LA"/>
        </w:rPr>
        <w:t>ນັ້ນ</w:t>
      </w:r>
      <w:r w:rsidR="003B7EAB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  <w:r w:rsidR="00A04BD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ຖືວ່າການຈັດຕັ້ງປະຕິບັດໂຄງການຍ່ອຍໄດ້ເຂົ້າເຖິງຜູ້ທຸກຍາກ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, ແມ່ຍິງ ແລະ </w:t>
      </w:r>
      <w:r w:rsidR="00A04BD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ຊົນເຜົ່າ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ໂດຍສະເພາະແມ່ນຕອບສະໜອງຄວາມຕ້ອງການພັດທະນາຂອງກຸ່ມແມ່ຍິງ</w:t>
      </w:r>
      <w:r w:rsidR="00A04BD7">
        <w:rPr>
          <w:rFonts w:ascii="Saysettha Unicode" w:hAnsi="Saysettha Unicode" w:cs="Saysettha Unicode" w:hint="cs"/>
          <w:sz w:val="24"/>
          <w:szCs w:val="24"/>
          <w:cs/>
          <w:lang w:bidi="lo-LA"/>
        </w:rPr>
        <w:t>ໃນອັດ</w:t>
      </w:r>
      <w:r w:rsidR="008329E4">
        <w:rPr>
          <w:rFonts w:ascii="Saysettha Unicode" w:hAnsi="Saysettha Unicode" w:cs="Saysettha Unicode" w:hint="cs"/>
          <w:sz w:val="24"/>
          <w:szCs w:val="24"/>
          <w:cs/>
          <w:lang w:bidi="lo-LA"/>
        </w:rPr>
        <w:t>ຕາສ່ວນ</w:t>
      </w:r>
      <w:r w:rsidR="00A04BD7">
        <w:rPr>
          <w:rFonts w:ascii="Saysettha Unicode" w:hAnsi="Saysettha Unicode" w:cs="Saysettha Unicode" w:hint="cs"/>
          <w:sz w:val="24"/>
          <w:szCs w:val="24"/>
          <w:cs/>
          <w:lang w:bidi="lo-LA"/>
        </w:rPr>
        <w:t>ສູງພໍສົມຄວນ.</w:t>
      </w:r>
      <w:r w:rsidR="0031202A">
        <w:rPr>
          <w:rFonts w:ascii="Saysettha Unicode" w:hAnsi="Saysettha Unicode" w:cs="Saysettha Unicode" w:hint="cs"/>
          <w:sz w:val="24"/>
          <w:szCs w:val="24"/>
          <w:cs/>
          <w:lang w:bidi="lo-LA"/>
        </w:rPr>
        <w:t xml:space="preserve"> </w:t>
      </w:r>
    </w:p>
    <w:p w:rsidR="006E3415" w:rsidRPr="00D30CCA" w:rsidRDefault="0031202A" w:rsidP="00C6538E">
      <w:pPr>
        <w:widowControl w:val="0"/>
        <w:ind w:firstLine="720"/>
        <w:jc w:val="both"/>
        <w:rPr>
          <w:rFonts w:ascii="Saysettha Unicode" w:eastAsia="Phetsarath OT" w:hAnsi="Saysettha Unicode" w:cs="Saysettha Unicode"/>
          <w:color w:val="000000" w:themeColor="text1"/>
          <w:sz w:val="24"/>
          <w:szCs w:val="24"/>
          <w:cs/>
          <w:lang w:bidi="lo-LA"/>
        </w:rPr>
      </w:pP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ດັ່ງນັ້ນ ຈຶ່ງເວົ້າໄດ້ວ່າ ແມ່ຍິງເຂດຊົນນະບົດໄ</w:t>
      </w:r>
      <w:bookmarkStart w:id="0" w:name="_GoBack"/>
      <w:bookmarkEnd w:id="0"/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ດ້ຮັບການແກ້ໄຂຄວາມທຸກຍາກນັບມື້ນັບຫລາຍຂື້ນ,</w:t>
      </w:r>
      <w:r w:rsidR="0090048C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ຍ້ອນວ່າບັນດາໂຄງການຍ່ອຍທີ່ ທລຍ 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ໃຫ້ການສະໜັບສະໜູນລ້ວນແຕ່ແມ່ໂຄງການ</w:t>
      </w:r>
      <w:r w:rsidR="00680745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ຍ່ອຍ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ທີ່ສາມາດແກ້ໄຂຄວາມທຸກຍາກ ແລະ ຫລຸດຜອ່ນແຮງງານ</w:t>
      </w:r>
      <w:r w:rsidR="0090048C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 xml:space="preserve"> ລວມທັງ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ຫ</w:t>
      </w:r>
      <w:r w:rsidR="0090048C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ລຸດຜ່ອນເວລາ ທີ່ຕ້ອງໃຊ້ໃນການຊອກຢູ່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ຫາກິນ ໃຫ້ກັບແມ່ຍິງ ແລະ ປະຊາຊົນບັນດາເຜົ່າ</w:t>
      </w:r>
      <w:r w:rsidR="0090048C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ໄດ້ດີ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. ປະຈຸບັນແມ່ຍິງສາມາດມີເວລາ ເບິ່ງແຍງດູແລລູກ ແລະສ້າງເສດຖະກິດຄອບຄົວ</w:t>
      </w:r>
      <w:r w:rsidR="00D053AD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ໄ</w:t>
      </w:r>
      <w:r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ດ້ຫລາຍຂື້ນ</w:t>
      </w:r>
      <w:r w:rsidR="00680745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ກວ່າ</w:t>
      </w:r>
      <w:r w:rsidR="0090048C" w:rsidRPr="00D30CCA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ເກົ່າ</w:t>
      </w:r>
      <w:r w:rsidR="008B6719" w:rsidRPr="00D30CCA"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  <w:t>.</w:t>
      </w:r>
    </w:p>
    <w:sectPr w:rsidR="006E3415" w:rsidRPr="00D30CCA" w:rsidSect="00081825">
      <w:pgSz w:w="11907" w:h="16839" w:code="9"/>
      <w:pgMar w:top="851" w:right="1276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51D6"/>
    <w:multiLevelType w:val="hybridMultilevel"/>
    <w:tmpl w:val="8D522786"/>
    <w:lvl w:ilvl="0" w:tplc="06A42FB4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1C"/>
    <w:rsid w:val="00024784"/>
    <w:rsid w:val="00081825"/>
    <w:rsid w:val="000A38BE"/>
    <w:rsid w:val="000F6C8A"/>
    <w:rsid w:val="00117FDA"/>
    <w:rsid w:val="00137976"/>
    <w:rsid w:val="00191CDD"/>
    <w:rsid w:val="001A3A23"/>
    <w:rsid w:val="001A6158"/>
    <w:rsid w:val="00206CBF"/>
    <w:rsid w:val="00242922"/>
    <w:rsid w:val="002B517C"/>
    <w:rsid w:val="002C7327"/>
    <w:rsid w:val="002E0B7B"/>
    <w:rsid w:val="002F51DF"/>
    <w:rsid w:val="002F580E"/>
    <w:rsid w:val="0031202A"/>
    <w:rsid w:val="0032055C"/>
    <w:rsid w:val="003440F5"/>
    <w:rsid w:val="00351ACC"/>
    <w:rsid w:val="00381ADD"/>
    <w:rsid w:val="00382302"/>
    <w:rsid w:val="0038587B"/>
    <w:rsid w:val="003B7EAB"/>
    <w:rsid w:val="003D1204"/>
    <w:rsid w:val="00425B90"/>
    <w:rsid w:val="00433C14"/>
    <w:rsid w:val="00491084"/>
    <w:rsid w:val="00566B5C"/>
    <w:rsid w:val="00585342"/>
    <w:rsid w:val="005971A5"/>
    <w:rsid w:val="005F084A"/>
    <w:rsid w:val="00606193"/>
    <w:rsid w:val="00621F61"/>
    <w:rsid w:val="00633F00"/>
    <w:rsid w:val="00680745"/>
    <w:rsid w:val="00684A3A"/>
    <w:rsid w:val="006B3D86"/>
    <w:rsid w:val="006E3415"/>
    <w:rsid w:val="007139C2"/>
    <w:rsid w:val="00727C50"/>
    <w:rsid w:val="00790863"/>
    <w:rsid w:val="00794450"/>
    <w:rsid w:val="007A34D8"/>
    <w:rsid w:val="007A3697"/>
    <w:rsid w:val="007A4E4E"/>
    <w:rsid w:val="007F1663"/>
    <w:rsid w:val="00801F83"/>
    <w:rsid w:val="008059F9"/>
    <w:rsid w:val="008329E4"/>
    <w:rsid w:val="008B6719"/>
    <w:rsid w:val="008E7E72"/>
    <w:rsid w:val="0090048C"/>
    <w:rsid w:val="009033BD"/>
    <w:rsid w:val="00913707"/>
    <w:rsid w:val="009344A9"/>
    <w:rsid w:val="0094502B"/>
    <w:rsid w:val="00A04BD7"/>
    <w:rsid w:val="00A14CDC"/>
    <w:rsid w:val="00A237B1"/>
    <w:rsid w:val="00AA6627"/>
    <w:rsid w:val="00AB5C83"/>
    <w:rsid w:val="00B23FEF"/>
    <w:rsid w:val="00B35D70"/>
    <w:rsid w:val="00B51CEA"/>
    <w:rsid w:val="00B52357"/>
    <w:rsid w:val="00B71CBA"/>
    <w:rsid w:val="00BA1659"/>
    <w:rsid w:val="00C32D1C"/>
    <w:rsid w:val="00C54B73"/>
    <w:rsid w:val="00C6538E"/>
    <w:rsid w:val="00C74D07"/>
    <w:rsid w:val="00D053AD"/>
    <w:rsid w:val="00D30CCA"/>
    <w:rsid w:val="00D61B42"/>
    <w:rsid w:val="00DA765C"/>
    <w:rsid w:val="00DB4239"/>
    <w:rsid w:val="00DD21C9"/>
    <w:rsid w:val="00DD4ADD"/>
    <w:rsid w:val="00DF442D"/>
    <w:rsid w:val="00E23437"/>
    <w:rsid w:val="00E32664"/>
    <w:rsid w:val="00E50284"/>
    <w:rsid w:val="00E622A9"/>
    <w:rsid w:val="00EC2CC8"/>
    <w:rsid w:val="00F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8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2018-01-25T07:41:00Z</cp:lastPrinted>
  <dcterms:created xsi:type="dcterms:W3CDTF">2018-02-01T04:36:00Z</dcterms:created>
  <dcterms:modified xsi:type="dcterms:W3CDTF">2018-02-01T08:54:00Z</dcterms:modified>
</cp:coreProperties>
</file>