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8A" w:rsidRPr="00795A8A" w:rsidRDefault="00E31797" w:rsidP="00795A8A">
      <w:pPr>
        <w:jc w:val="center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ທລຍ ສ້າງ​ຄວາມ​ເຂັ້ມ​ແຂງ​ໃຫ້​ແກ່​ພະນັກງານ​ຈັດ​ຊື້-ຈັດ​ຈ້າງ</w:t>
      </w:r>
    </w:p>
    <w:p w:rsidR="00795A8A" w:rsidRDefault="00795A8A" w:rsidP="00795A8A">
      <w:pPr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 w:rsidRPr="00795A8A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​ໂດຍ: ​ແສງ​ອາ​ລຸນ ພິລາ​ຈັນ</w:t>
      </w:r>
    </w:p>
    <w:p w:rsidR="003C7101" w:rsidRDefault="00EB245F" w:rsidP="00795A8A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3C710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5A14D7">
        <w:rPr>
          <w:rFonts w:ascii="Saysettha Unicode" w:hAnsi="Saysettha Unicode" w:cs="Saysettha Unicode" w:hint="cs"/>
          <w:sz w:val="24"/>
          <w:szCs w:val="24"/>
          <w:cs/>
          <w:lang w:bidi="lo-LA"/>
        </w:rPr>
        <w:tab/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ເປັນການຜັນ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ຂະຫຍາຍ</w:t>
      </w:r>
      <w:r w:rsidR="005A14D7">
        <w:rPr>
          <w:rFonts w:ascii="Saysettha Lao" w:hAnsi="Saysettha Lao"/>
          <w:sz w:val="24"/>
          <w:szCs w:val="24"/>
        </w:rPr>
        <w:t xml:space="preserve"> 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5A14D7">
        <w:rPr>
          <w:rFonts w:ascii="Saysettha Lao" w:hAnsi="Saysettha Lao"/>
          <w:sz w:val="24"/>
          <w:szCs w:val="24"/>
        </w:rPr>
        <w:t xml:space="preserve"> 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ຈັດຕັ້ງປະຕິບັດບຸກທະລຸດ້ານການພັດທະນາ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ຊັບພະຍາກອນມະນຸດ</w:t>
      </w:r>
      <w:r w:rsidR="005A14D7">
        <w:rPr>
          <w:rFonts w:ascii="Saysettha Lao" w:hAnsi="Saysettha Lao"/>
          <w:sz w:val="24"/>
          <w:szCs w:val="24"/>
        </w:rPr>
        <w:t xml:space="preserve"> 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ກຳນົດ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ມະຕິ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ກອງປະຊຸມ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ໃຫຍ່ຄັ້ງທີ່</w:t>
      </w:r>
      <w:r w:rsidR="005A14D7">
        <w:rPr>
          <w:rFonts w:ascii="Saysettha Lao" w:hAnsi="Saysettha Lao"/>
          <w:sz w:val="24"/>
          <w:szCs w:val="24"/>
        </w:rPr>
        <w:t xml:space="preserve"> </w:t>
      </w:r>
      <w:r w:rsidR="005A14D7" w:rsidRPr="00D96FAF">
        <w:rPr>
          <w:rFonts w:ascii="Saysettha OT" w:hAnsi="Saysettha OT" w:cs="Saysettha OT"/>
          <w:sz w:val="24"/>
          <w:szCs w:val="24"/>
        </w:rPr>
        <w:t>9</w:t>
      </w:r>
      <w:r w:rsidR="005A14D7">
        <w:rPr>
          <w:rFonts w:ascii="Saysettha Lao" w:hAnsi="Saysettha Lao"/>
          <w:sz w:val="24"/>
          <w:szCs w:val="24"/>
        </w:rPr>
        <w:t xml:space="preserve"> 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5A14D7">
        <w:rPr>
          <w:rFonts w:ascii="Saysettha Lao" w:hAnsi="Saysettha Lao"/>
          <w:sz w:val="24"/>
          <w:szCs w:val="24"/>
        </w:rPr>
        <w:t xml:space="preserve"> 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ເຂົ້າ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ສູ່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ວຽກງານຕົວ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ຈິງ</w:t>
      </w:r>
      <w:r w:rsidR="005A14D7">
        <w:rPr>
          <w:rFonts w:ascii="Saysettha Lao" w:hAnsi="Saysettha Lao"/>
          <w:sz w:val="24"/>
          <w:szCs w:val="24"/>
        </w:rPr>
        <w:t xml:space="preserve"> 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5A14D7">
        <w:rPr>
          <w:rFonts w:ascii="Saysettha Lao" w:hAnsi="Saysettha Lao"/>
          <w:sz w:val="24"/>
          <w:szCs w:val="24"/>
        </w:rPr>
        <w:t xml:space="preserve"> 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ເພື່ອເປັນ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ສຶບຕໍ່</w:t>
      </w:r>
      <w:r w:rsidR="005A14D7">
        <w:rPr>
          <w:rFonts w:ascii="Saysettha OT" w:hAnsi="Saysettha OT" w:cs="Saysettha OT"/>
          <w:sz w:val="24"/>
          <w:szCs w:val="24"/>
          <w:cs/>
          <w:lang w:bidi="lo-LA"/>
        </w:rPr>
        <w:t>ຜັນຂະຫຍາຍຄວາມຮູ້ຄວາມສາມາດ</w:t>
      </w:r>
      <w:r w:rsidR="005A14D7" w:rsidRPr="00D96FAF">
        <w:rPr>
          <w:rFonts w:ascii="Saysettha OT" w:hAnsi="Saysettha OT" w:cs="Saysettha OT"/>
          <w:sz w:val="24"/>
          <w:szCs w:val="24"/>
          <w:cs/>
          <w:lang w:bidi="lo-LA"/>
        </w:rPr>
        <w:t>ໃຫ້ແກ່</w:t>
      </w:r>
      <w:r w:rsidR="005A14D7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3C710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​ພະນັກງານ​ຈັດ​ຊື້-ຈັດ​ຈ້າງ 10 ​ແຂວງ​ເປົ້າ​ໝາຍ​ຂອງ ທລຍ</w:t>
      </w:r>
      <w:r w:rsidR="005A14D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​ໃຫ້​ປະກົດ​ຜົນ​ເປັນ​ຈິງ​ນັ້ນ.</w:t>
      </w:r>
      <w:r w:rsidR="003C710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</w:p>
    <w:p w:rsidR="005A14D7" w:rsidRDefault="00575AA4" w:rsidP="00795A8A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263DFA" wp14:editId="4D248546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4185920" cy="279082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45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ໃນ​ລະຫວ່າງວັນ​ທີ 14 ຫາ 16 ຕຸລາ 2014 ຜ່ານ​ມາ ກອງ​ທຶນ​ຫລຸດຜ່ອນ​ຄວາມ</w:t>
      </w:r>
      <w:r w:rsidR="00B8394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EB245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ທຸກ​ຍາກ (ທລຍ) ​ໄດ້​ຈັດ​ກອງ​ປະຊຸມ</w:t>
      </w:r>
      <w:r w:rsidR="00EB245F" w:rsidRPr="00795A8A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ແລກປ່ຽນ​ບົດຮຽນ, ປຶກສາ​ຫາລື ​ເພື່ອ​ຄວາມ​ເປັນ​ເອກະ​ພາບ​ກັນ ສໍາລັບ​ການຈັດ​ຕັ້ງ​ປະຕິບັດ​ວຽກ​ງານ​ຈັດ​ຊື້-ຈັດ​ຈ້າງ​ໂຄງການ​ຍ່ອຍ ຮອບ​ວຽນ​ທີ 12</w:t>
      </w:r>
      <w:r w:rsidR="00EB245F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ຂຶ້ນ​ທີ ​ໂຮງ​ແຮມ​ວັນ​ຊະນະ</w:t>
      </w:r>
      <w:r w:rsidR="005A14D7">
        <w:rPr>
          <w:rFonts w:ascii="Saysettha Unicode" w:hAnsi="Saysettha Unicode" w:cs="Saysettha Unicode" w:hint="cs"/>
          <w:sz w:val="24"/>
          <w:szCs w:val="24"/>
          <w:cs/>
          <w:lang w:bidi="lo-LA"/>
        </w:rPr>
        <w:t>, ນະຄອນ</w:t>
      </w:r>
      <w:r w:rsidR="00B8394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5A14D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ຫລວງ​ວຽງ​ຈັນ ​ໂດຍ​ການ​ເປັນ​ປະທານ​ຂອງ​ທ່ານ ບຸນ​ກວ້າງ ສຸວັນນະ​ພັນ, ຜູ້​ອໍານວຍ​ການ​ບໍລິຫານ ທລຍ ​ແລະ ການ​ເຂົ້າ​ຮ່ວມ​ຂອງ​ອ້າຍ​ເອື້ອຍ​ນ້ອງ​ຂອງ​ພະນັກງານ​ຈັດ​ຊື້-ຈັດ​ຈ້າງ ຂັ້ນ​ສູນ​ກາງ ​ແລະ 10 ​ແຂວງ​ເປົ້າ​ໝາຍ​ຂອງ ທລຍ: ​ແຂວງຜົ້ງສາລີ, ອຸດົມ​ໄຊ, ຊຽງ​ຂວາງ, ຫົວພັນ, ຫລວງ​ນໍ້າ​ທາ, ຫລວງ​ພະ​ບາງ, ສະຫວັນ​ນະ​ເຂດ, ​ສາລະ​ວັນ, ເຊ​ກອງ, ອັດ​ຕະປື.</w:t>
      </w:r>
    </w:p>
    <w:p w:rsidR="00795A8A" w:rsidRDefault="005A14D7" w:rsidP="00795A8A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ທີ່​ກອງ​ປະຊຸມ ​ໄດ້​ມີ​ການ</w:t>
      </w:r>
      <w:r w:rsidR="0017184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​ນໍາ​ສະ​ເໜີ ​ແລະ ທໍາ​ຄວາມ​ເຂົ້າ​ໃຈ ກ່ຽວ​ກັບ​ປື້​ມຄູ່​ມື​ການຈັດ​ຊື້-ຈັດ​ຈ້າງ ​ແລະ ​ແບບ​ຟອມຕ່າງໆ ທີ່​ຈະ​ນໍາ​ໃຊ້​ສໍາລັບ​ໂຄງການ​ຍ່ອຍ ນອກ​ນັ້ນ ​ໄດ້​ມີ​ການ​ແລກປ່ຽນ​ບົດຮຽນ ຫລາຍ​ຫົວ​ຂໍ້​ເຊັ່ນ: ​ການ​ດໍາ​ເນີນ​ຂັ້ນ​ຕອນ​ການ​ປະມູນ​ໂຄງການ​ຍ່ອຍ, ການ​ຄັດ​ເລືອກ​ເອົາ​ຜູ້​ຊະນະ​ການ​ປະມູນ, ການສະ​ເໜີ​ຂໍ​ອະນຸມັດ​ຕ່າງໆ, ການ​ເຊັນ​ສັນຍາ, ​ແບບ​ຟອມສັນຍາ, ການ​ຄຸ້ມ​ຄອງ​ສັນຍາ, ການສະ​ເໜີ​ຂໍ​ເບີກ​ຈ່າຍ, ການ​ເກັບ​ມ້ຽນ​ເອກະສານ, ການ​ຝຶກ​ອົບຮົມ​ໃຫ້​ແກ່​ທີ​ມງານ​ຈັດ​ຕັ້ງ​ປະຕິບັດ​ຂັ້ນ​ບ້ານ, ການ​ເຜີຍ​ແຜ່​ລະ​ບຽບ ຫລັກ</w:t>
      </w:r>
      <w:r w:rsidR="00B8394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17184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ການ ​ແລະ ຂັ້ນ​ຕອນ​ການຈັດ​ຊື້-ຈັດ​ຈ້າງ​ຂອງ ທລຍ ​ໃຫ້​ແກ່​ຂະ​ແໜງ​ການ​ທີ່​ກ່ຽວຂ້ອງ​ພາກ​ລັດ, ການ​ປະກອບ​ເອກະສານ​ສະ​ເໜີ​ຂໍ​ເບີກ​ຈ່າຍ ສໍາລັບ​ໂຄງການ​ນໍາ​ໃຊ້​ທຶນ​ສົມທົບ​ຂອງ​ລັດຖະບານ</w:t>
      </w:r>
      <w:r w:rsidR="0070602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​, ຕາຕະລາງ​ການ​ຕິດຕາມ​ລາຍ​ງານ​ຄວາມ​ຄຶບໜ້າການ​ຈັດ​ຕັ້ງ​ປະຕິບັດ​ໂຄງການ​ຍ່ອຍ​ທີ່​ນໍາ​ໃຊ້ທຶນ​ສົມທົບ​</w:t>
      </w:r>
      <w:r w:rsidR="0070602D">
        <w:rPr>
          <w:rFonts w:ascii="Saysettha Unicode" w:hAnsi="Saysettha Unicode" w:cs="Saysettha Unicode" w:hint="cs"/>
          <w:sz w:val="24"/>
          <w:szCs w:val="24"/>
          <w:cs/>
          <w:lang w:bidi="lo-LA"/>
        </w:rPr>
        <w:lastRenderedPageBreak/>
        <w:t>ຂອງ​ລັດຖະບານ, ການ​ລາຍ​ງານຄວາມ​ຄຶບໜ້າ​ປະ​ຈໍາ​ແຕ່ລະ​ເດືອນ, ການ​ນໍາ​ໃຊ້​ແບບ​ຟອມການ​ນໍາ​ສະ</w:t>
      </w:r>
      <w:r w:rsidR="00DE2D6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 </w:t>
      </w:r>
      <w:r w:rsidR="0070602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​ເໜີ​ຂໍ​ອະນຸມັດ​ເຊັນ​ສັນຍາ​ໂຄງການ​ຍ່ອຍ, ການ​ວ່າ​ຈ້າງ​ນາຍ​ຊ່າງ​ຊຸມ​ຊົນ, ການ​ວ່າ​ຈ້າງ​ວິຊາ​ການ​ຊຸມ​ຊົນ​ຕິດຕາມ​ພາກ​ສະໜາມ, ພາລະ​ບົດບາດ​ຂອງ​ພະນັກງານ​ຈັດ​ຊື້-ຈັດ​ຈ້າງ​ຂັ້ນ​ແຂວງ, ​ແຜນການ​ຈັດ​ຕັ້ງ​ປະຕິບັດ​ວຽກ​ງານຈັດ​ຊື້-ຈັດ​ຈ້າງ​ໃນ​ຕໍ່ໜ້າ, ການສະ​ເໜີ​ງົບປະມານ​ສ້ອມ​ແປງ​ພາຫະນະ ​ແລະ ​ເຄື່ອງ​ອຸປະກອນ​ອື່ນໆ, </w:t>
      </w:r>
      <w:r w:rsidR="0052303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ການສະ​ເໜີ​ງົບປະມານ​ຝຶກ​ອົບຮົມ ​ແລະ ​ເປີດ​ຊອງ​ປະມູນ ສໍາລັບ​ໂຄງການ​ຍ່ອຍ.</w:t>
      </w:r>
      <w:r w:rsidR="0070602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</w:t>
      </w:r>
      <w:r w:rsidR="0017184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EB245F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</w:p>
    <w:p w:rsidR="000F6034" w:rsidRDefault="00575AA4" w:rsidP="00795A8A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D88D85" wp14:editId="5ABA03DA">
            <wp:simplePos x="0" y="0"/>
            <wp:positionH relativeFrom="column">
              <wp:posOffset>0</wp:posOffset>
            </wp:positionH>
            <wp:positionV relativeFrom="paragraph">
              <wp:posOffset>1829435</wp:posOffset>
            </wp:positionV>
            <wp:extent cx="3943350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496" y="21443"/>
                <wp:lineTo x="214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03C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​ເພື່ອ​ເຮັດ​ໃຫ້​ກອງ​ປະຊຸມ​ມີ​ຄວາມ​ໝາຍ ​ແລະ ຄວາມ​ສໍາຄັນ​ນັ້ນ ທ່ານ ບຸນ​ກວ້າງ ສຸວັນນະ​ພັນ, ຜູ້​ອໍານວຍ​ການ​ບໍລິຫານ ທລຍ ​ໄດ້​</w:t>
      </w:r>
      <w:r w:rsidR="00DE2D6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​ໃຫ້​ຄໍາ​ເຫັນ</w:t>
      </w:r>
      <w:r w:rsidR="0052303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ເນັ້ນ​ໜັກ ​</w:t>
      </w:r>
      <w:r w:rsidR="00DE2D6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52303C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​ໃສ່​ຈັດ​ຕັ້ງ​ປະຕິບັດ​</w:t>
      </w:r>
      <w:r w:rsidR="000F6034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​ເປັນ​ພິ​ເສດ ​ແລະ </w:t>
      </w:r>
      <w:r w:rsidR="0052303C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​ຮີບ​ດ່ວນ ​ເປັນ​ຕົ້ນ​ແມ່ນ</w:t>
      </w:r>
      <w:r w:rsidR="000F6034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​ໂຄງການ​ຍ່ອຍ​ທີ່​ນໍາ​ໃຊ້​ງົບປະມານ​ຂອງ​ລັດຖະ</w:t>
      </w:r>
      <w:r w:rsidR="0033403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ບານ 74 ​ໂຄງການ ​ໃນ​ຮອບ​ວຽນ​ທີ 1</w:t>
      </w:r>
      <w:r w:rsidR="0033403F">
        <w:rPr>
          <w:rFonts w:ascii="Saysettha Unicode" w:hAnsi="Saysettha Unicode" w:cs="Saysettha Unicode"/>
          <w:sz w:val="24"/>
          <w:szCs w:val="24"/>
          <w:lang w:bidi="lo-LA"/>
        </w:rPr>
        <w:t xml:space="preserve">2 </w:t>
      </w:r>
      <w:r w:rsidR="0033403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ສົກ​ປີ 2014-2015 ​ໃຫ້​ໄດ້​ເລີ່​ມຈັດ​ຕັ້ງ​ປະຕິບັດ​ແຕ່​ຫົວທີ​ໂລດ</w:t>
      </w:r>
      <w:r w:rsidR="000F6034">
        <w:rPr>
          <w:rFonts w:ascii="Saysettha Unicode" w:hAnsi="Saysettha Unicode" w:cs="Saysettha Unicode" w:hint="cs"/>
          <w:sz w:val="24"/>
          <w:szCs w:val="24"/>
          <w:cs/>
          <w:lang w:bidi="lo-LA"/>
        </w:rPr>
        <w:t>, ການ​ຕື່ມ​ຂໍ້​ມູນ​ເຂົ້າ​ຖານ​ຂໍ້​ມູນ, ການ​ປະສານ​ງານ​ກັບ​ເບື້ອງ​ລັດຖະບານ, ສັງ​ລວມ​ໂຄງການ​ຍ່ອຍ ​ໂດຍ​ແຍກ​ໃຫ້​ເຫັນວ່າ ຂອງ​ແຕ່ລະ</w:t>
      </w:r>
      <w:r w:rsidR="00DE2D6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ອົງການ</w:t>
      </w:r>
      <w:r w:rsidR="000F6034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​ຜູ້​ໃຫ້​ທຶນ​ມີ​ຈັກ​ໂຄງການ</w:t>
      </w:r>
      <w:r w:rsidR="00DE2D6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ທີ່​ໄດ້​ຮັບ​ອະນຸມັດ</w:t>
      </w:r>
      <w:r w:rsidR="000F6034">
        <w:rPr>
          <w:rFonts w:ascii="Saysettha Unicode" w:hAnsi="Saysettha Unicode" w:cs="Saysettha Unicode" w:hint="cs"/>
          <w:sz w:val="24"/>
          <w:szCs w:val="24"/>
          <w:cs/>
          <w:lang w:bidi="lo-LA"/>
        </w:rPr>
        <w:t>, ການຈັດ​ຕັ້ງ​ປະຕິບັດ​ວຽກ​ງານ​ຕ້ອງ​ໄວ​ທັນ​ກັບ​ເວລາ ​ແລະ ສອດຄ່ອງ​ກັບ​ລະບຽບ​ຫລັກການ​ຂອງ ທລຍ ກໍ​ຄື​ຜູ້​ໃຫ້​ທຶນ.</w:t>
      </w:r>
      <w:r w:rsidR="0033403F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ສິ່ງ​ສໍາຄັນ​ຂອງ​ໜ້າ​ທີ່​ຜູ້​ຈັດ​ຊື້-ຈັດ​ຈ້າງ ຕ້ອງ​ກໍາ​ຫລັກການ ​ແລະ ວິ​ໃນ​ການ​ເງິນ​ໃຫ້​ແໜ້ນ ພ້ອມ​ທັງ​ຮູ້ຈັກ​ຄວບ​ຄຸມ​ລາຄາ​ກາງ ​ເປັນ​ໄມ້​ວັດ​ແທກ​ການ​ປະ​ມູນ ຫລື ປະ​ເມີນ​ລາຄາ.</w:t>
      </w:r>
      <w:bookmarkStart w:id="0" w:name="_GoBack"/>
      <w:bookmarkEnd w:id="0"/>
    </w:p>
    <w:p w:rsidR="00575AA4" w:rsidRDefault="00575AA4" w:rsidP="00795A8A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</w:p>
    <w:p w:rsidR="0052303C" w:rsidRPr="00795A8A" w:rsidRDefault="000F6034" w:rsidP="00795A8A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ທ່ານ ນາງ ທອງ​ວິນ ທະ​ລີ, </w:t>
      </w:r>
      <w:r w:rsidR="00575AA4">
        <w:rPr>
          <w:rFonts w:ascii="Saysettha Unicode" w:hAnsi="Saysettha Unicode" w:cs="Saysettha Unicode" w:hint="cs"/>
          <w:sz w:val="24"/>
          <w:szCs w:val="24"/>
          <w:cs/>
          <w:lang w:bidi="lo-LA"/>
        </w:rPr>
        <w:t>ຜູ້​ຮັບຜິດຊອບ​ວຽກ​ງານ​ຈັດ​ຊື້-ຈັດ​ຈ້້າງ​ແຂວງ​ຫລວງ​ນໍ້າ​ທາ ​ໄດ້​ກ່າວ​ວ່າ: “ຂ້າພະ​ເຈົ້າ​ຮູ້ສຶກ​ດີ​ໃຈ​ຫລາຍ​ທີ່​ໄດ້​ເຂົ້າ​ຮ່ວມ​ກອງ​ປະຊຸມ</w:t>
      </w:r>
      <w:r w:rsidR="00575AA4" w:rsidRPr="00795A8A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ແລກປ່ຽນ​ບົດຮຽນ, ປຶກສາ​ຫາລື ​ເພື່ອ​ຄວາມ​ເປັນ​ເອກະ​ພາບ​ກັນ ສໍາລັບ​ການຈັດ​ຕັ້ງ​ປະຕິບັດ​ວຽກ​ງານ​ຈັດ​ຊື້-ຈັດ​ຈ້າງ​ໂຄງການ​ຍ່ອຍ ຮອບ​ວຽນ​ທີ 12</w:t>
      </w:r>
      <w:r w:rsidR="00575AA4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​ເຊິ່ງ​ເຫັນ​ວ່າ​ມີ​ປະ​ໂຫຍ​ດຫລາຍ​ໃນ​ການ​ປັບປຸງ ​ແລະ ພັດທະນາ​ຄວາມ​ຮູ້​ຄວາມ​ສາມາດ​ຂອງ​ຕົນ​ເອງດີ​ຂຶ້ນ​ກວ່າ​ເກົ່າ ​ແລະ ຈະ​ນໍາ​ເອົາ​ບົດຮຽນ​ທີ່​ຕົນ​ເອງ​ໄດ້​ຈາກ​ກອງ​ປະຊຸມ​ໃນ​ຄັ້ງ​ນີ້ ​ໄປ​ຜັນ​ຂະຫຍາຍ​ໃນ​ວຽກ​ງານ​ຕົວ​ຈິງ​ທີ່​ຂ້າພະ​ເຈົ້າ​ຮັບຜິດ​ຊອບ ​ໃຫ້​ເກີດ​ດອກ​ອອກ​ຜົນ​ຢ່າງ​ແທ້​ຈິງ”.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</w:p>
    <w:p w:rsidR="00795A8A" w:rsidRDefault="00795A8A" w:rsidP="00717E8A">
      <w:pPr>
        <w:jc w:val="center"/>
        <w:rPr>
          <w:rFonts w:ascii="Saysettha OT" w:hAnsi="Saysettha OT" w:cs="Saysettha OT"/>
          <w:b/>
          <w:bCs/>
          <w:lang w:bidi="lo-LA"/>
        </w:rPr>
      </w:pPr>
    </w:p>
    <w:sectPr w:rsidR="00795A8A" w:rsidSect="00D020D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altName w:val="Phetsarath OT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0C47"/>
    <w:multiLevelType w:val="hybridMultilevel"/>
    <w:tmpl w:val="47E6C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5418E"/>
    <w:multiLevelType w:val="hybridMultilevel"/>
    <w:tmpl w:val="66006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8A"/>
    <w:rsid w:val="000130C8"/>
    <w:rsid w:val="000F6034"/>
    <w:rsid w:val="0017184D"/>
    <w:rsid w:val="002062F7"/>
    <w:rsid w:val="002843C3"/>
    <w:rsid w:val="0033403F"/>
    <w:rsid w:val="003C7101"/>
    <w:rsid w:val="0052303C"/>
    <w:rsid w:val="00575AA4"/>
    <w:rsid w:val="005A14D7"/>
    <w:rsid w:val="0070602D"/>
    <w:rsid w:val="00717E8A"/>
    <w:rsid w:val="00795A8A"/>
    <w:rsid w:val="007F3A6E"/>
    <w:rsid w:val="00973D40"/>
    <w:rsid w:val="00B47CD9"/>
    <w:rsid w:val="00B83941"/>
    <w:rsid w:val="00B85676"/>
    <w:rsid w:val="00CF5CB9"/>
    <w:rsid w:val="00D020D5"/>
    <w:rsid w:val="00DD7010"/>
    <w:rsid w:val="00DE2D6D"/>
    <w:rsid w:val="00E31797"/>
    <w:rsid w:val="00E74D79"/>
    <w:rsid w:val="00E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A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A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2</cp:revision>
  <cp:lastPrinted>2014-10-16T06:58:00Z</cp:lastPrinted>
  <dcterms:created xsi:type="dcterms:W3CDTF">2014-10-17T01:41:00Z</dcterms:created>
  <dcterms:modified xsi:type="dcterms:W3CDTF">2014-10-17T01:41:00Z</dcterms:modified>
</cp:coreProperties>
</file>